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C1DCE" w14:textId="64CC1F44" w:rsidR="005C44FA" w:rsidRPr="002B3EB0" w:rsidRDefault="005C44FA" w:rsidP="005C44FA">
      <w:pPr>
        <w:tabs>
          <w:tab w:val="left" w:pos="5760"/>
        </w:tabs>
      </w:pPr>
      <w:r w:rsidRPr="002B3EB0">
        <w:t>ARAPAHOE, NEBRASKA</w:t>
      </w:r>
      <w:r>
        <w:tab/>
      </w:r>
      <w:r>
        <w:tab/>
      </w:r>
      <w:r>
        <w:tab/>
        <w:t xml:space="preserve">          </w:t>
      </w:r>
      <w:r w:rsidR="00401C07">
        <w:t>May 7</w:t>
      </w:r>
      <w:r>
        <w:t>, 2024</w:t>
      </w:r>
    </w:p>
    <w:p w14:paraId="08E04B7F" w14:textId="77777777" w:rsidR="005C44FA" w:rsidRDefault="005C44FA" w:rsidP="005C44FA">
      <w:pPr>
        <w:tabs>
          <w:tab w:val="left" w:pos="5760"/>
        </w:tabs>
        <w:jc w:val="right"/>
      </w:pPr>
      <w:r>
        <w:tab/>
      </w:r>
      <w:r>
        <w:tab/>
      </w:r>
    </w:p>
    <w:p w14:paraId="1FBCEA95" w14:textId="0470B7EF" w:rsidR="005C44FA" w:rsidRDefault="005C44FA" w:rsidP="005C44FA">
      <w:pPr>
        <w:tabs>
          <w:tab w:val="left" w:pos="360"/>
          <w:tab w:val="left" w:pos="5760"/>
        </w:tabs>
        <w:jc w:val="both"/>
      </w:pPr>
      <w:r w:rsidRPr="002B3EB0">
        <w:tab/>
        <w:t xml:space="preserve">The </w:t>
      </w:r>
      <w:r>
        <w:t>CRA</w:t>
      </w:r>
      <w:r w:rsidRPr="002B3EB0">
        <w:t xml:space="preserve"> of the City of Arapahoe, Nebraska, met in regular session at the EMCC Council Room at</w:t>
      </w:r>
      <w:r>
        <w:t xml:space="preserve"> 7:3</w:t>
      </w:r>
      <w:r w:rsidR="00781DBC">
        <w:t>1</w:t>
      </w:r>
      <w:r>
        <w:t xml:space="preserve"> </w:t>
      </w:r>
      <w:r w:rsidRPr="002B3EB0">
        <w:t xml:space="preserve">P.M. on </w:t>
      </w:r>
      <w:r>
        <w:t>May 7, 2024</w:t>
      </w:r>
      <w:r w:rsidRPr="002B3EB0">
        <w:t xml:space="preserve">, pursuant to notice posted in the city office and published in the </w:t>
      </w:r>
      <w:r>
        <w:t>Valley Voice</w:t>
      </w:r>
      <w:r w:rsidRPr="002B3EB0">
        <w:t>. C</w:t>
      </w:r>
      <w:r>
        <w:t>RA members</w:t>
      </w:r>
      <w:r w:rsidRPr="002B3EB0">
        <w:t xml:space="preserve"> present: </w:t>
      </w:r>
      <w:r>
        <w:t>Middagh, Kreutzer, Carpenter, tenBensel, Polston. Absent:  Clerk/Treasurer Donna Tannahill</w:t>
      </w:r>
    </w:p>
    <w:p w14:paraId="2D800662" w14:textId="75D64925" w:rsidR="005C44FA" w:rsidRDefault="005C44FA" w:rsidP="005C44FA">
      <w:pPr>
        <w:tabs>
          <w:tab w:val="left" w:pos="360"/>
          <w:tab w:val="left" w:pos="5760"/>
        </w:tabs>
        <w:jc w:val="both"/>
      </w:pPr>
      <w:r w:rsidRPr="002B3EB0">
        <w:tab/>
      </w:r>
      <w:r w:rsidR="00B76043">
        <w:t>CRA Chairman</w:t>
      </w:r>
      <w:r w:rsidRPr="002B3EB0">
        <w:t xml:space="preserve"> presided over the meeting. Visitors present for all or a portion of the meeting were</w:t>
      </w:r>
      <w:r>
        <w:t>:   Angela Mitchell with Valley Voice all via Zoom. The</w:t>
      </w:r>
      <w:r w:rsidRPr="002B3EB0">
        <w:t xml:space="preserve"> location of the posted Open Meetings Act was stated</w:t>
      </w:r>
      <w:r>
        <w:t xml:space="preserve">. </w:t>
      </w:r>
    </w:p>
    <w:p w14:paraId="58129C47" w14:textId="77777777" w:rsidR="00C8360C" w:rsidRDefault="00C8360C" w:rsidP="005C44FA">
      <w:pPr>
        <w:tabs>
          <w:tab w:val="left" w:pos="360"/>
          <w:tab w:val="left" w:pos="5760"/>
        </w:tabs>
        <w:jc w:val="both"/>
      </w:pPr>
    </w:p>
    <w:p w14:paraId="08D3803B" w14:textId="7AB5F55C" w:rsidR="00C8360C" w:rsidRPr="00E6404B" w:rsidRDefault="00C8360C" w:rsidP="00C8360C">
      <w:pPr>
        <w:jc w:val="center"/>
        <w:rPr>
          <w:b/>
          <w:sz w:val="22"/>
        </w:rPr>
      </w:pPr>
      <w:r w:rsidRPr="00E6404B">
        <w:rPr>
          <w:b/>
          <w:sz w:val="22"/>
        </w:rPr>
        <w:t xml:space="preserve">COMMUNITY REDEVELOPMENT AUTHORITY OF THE CITY OF </w:t>
      </w:r>
      <w:r>
        <w:rPr>
          <w:b/>
          <w:sz w:val="22"/>
        </w:rPr>
        <w:t>ARAPAHOE</w:t>
      </w:r>
      <w:r w:rsidRPr="00E6404B">
        <w:rPr>
          <w:b/>
          <w:sz w:val="22"/>
        </w:rPr>
        <w:t>, NEBRASKA</w:t>
      </w:r>
    </w:p>
    <w:p w14:paraId="35D537ED" w14:textId="7FC7E928" w:rsidR="00C8360C" w:rsidRPr="00183040" w:rsidRDefault="00C8360C" w:rsidP="00C8360C">
      <w:pPr>
        <w:jc w:val="center"/>
        <w:rPr>
          <w:b/>
          <w:sz w:val="22"/>
        </w:rPr>
      </w:pPr>
      <w:r w:rsidRPr="00E6404B">
        <w:rPr>
          <w:b/>
          <w:sz w:val="22"/>
        </w:rPr>
        <w:t>RESOLUTION #</w:t>
      </w:r>
      <w:r>
        <w:rPr>
          <w:b/>
          <w:sz w:val="22"/>
        </w:rPr>
        <w:t>2024-</w:t>
      </w:r>
      <w:r w:rsidR="00401C07">
        <w:rPr>
          <w:b/>
          <w:sz w:val="22"/>
        </w:rPr>
        <w:t>11</w:t>
      </w:r>
    </w:p>
    <w:p w14:paraId="4FCF3C77" w14:textId="77777777" w:rsidR="00C8360C" w:rsidRPr="00E6404B" w:rsidRDefault="00C8360C" w:rsidP="00C8360C">
      <w:pPr>
        <w:jc w:val="center"/>
        <w:rPr>
          <w:sz w:val="22"/>
        </w:rPr>
      </w:pPr>
    </w:p>
    <w:p w14:paraId="5C4F7200" w14:textId="77777777" w:rsidR="00C8360C" w:rsidRPr="00E6404B" w:rsidRDefault="00C8360C" w:rsidP="00C8360C">
      <w:pPr>
        <w:jc w:val="both"/>
        <w:rPr>
          <w:b/>
          <w:sz w:val="22"/>
        </w:rPr>
      </w:pPr>
      <w:r w:rsidRPr="00E6404B">
        <w:rPr>
          <w:sz w:val="22"/>
        </w:rPr>
        <w:tab/>
      </w:r>
      <w:r w:rsidRPr="00E6404B">
        <w:rPr>
          <w:b/>
          <w:sz w:val="22"/>
        </w:rPr>
        <w:t xml:space="preserve">A RESOLUTION OF THE COMMUNITY REDEVELOPMENT AUTHORITY OF THE CITY OF </w:t>
      </w:r>
      <w:r>
        <w:rPr>
          <w:b/>
          <w:sz w:val="22"/>
        </w:rPr>
        <w:t>ARAPAHOE</w:t>
      </w:r>
      <w:r w:rsidRPr="00E6404B">
        <w:rPr>
          <w:b/>
          <w:sz w:val="22"/>
        </w:rPr>
        <w:t xml:space="preserve">, NEBRASKA, </w:t>
      </w:r>
      <w:r w:rsidRPr="0001157F">
        <w:rPr>
          <w:b/>
          <w:sz w:val="22"/>
        </w:rPr>
        <w:t xml:space="preserve">APPROVING THE </w:t>
      </w:r>
      <w:r>
        <w:rPr>
          <w:b/>
          <w:sz w:val="22"/>
        </w:rPr>
        <w:t xml:space="preserve">TIF NOTE </w:t>
      </w:r>
      <w:r w:rsidRPr="0001157F">
        <w:rPr>
          <w:b/>
          <w:sz w:val="22"/>
        </w:rPr>
        <w:t xml:space="preserve">FOR THE </w:t>
      </w:r>
      <w:r>
        <w:rPr>
          <w:b/>
          <w:sz w:val="22"/>
        </w:rPr>
        <w:t xml:space="preserve">212 7TH STREET </w:t>
      </w:r>
      <w:r w:rsidRPr="0001157F">
        <w:rPr>
          <w:b/>
          <w:sz w:val="22"/>
        </w:rPr>
        <w:t>REDEVELOPMENT PROJECT</w:t>
      </w:r>
      <w:r>
        <w:rPr>
          <w:b/>
          <w:sz w:val="22"/>
        </w:rPr>
        <w:t xml:space="preserve">; </w:t>
      </w:r>
      <w:r w:rsidRPr="00E6404B">
        <w:rPr>
          <w:b/>
          <w:sz w:val="22"/>
        </w:rPr>
        <w:t>AND TAKING OTHER ACTIONS REQUIRED OR PERMITTED UNDER THE COMMUNITY DEVELOPMENT LAW.</w:t>
      </w:r>
      <w:r w:rsidRPr="0001157F">
        <w:rPr>
          <w:b/>
          <w:sz w:val="22"/>
        </w:rPr>
        <w:t xml:space="preserve"> </w:t>
      </w:r>
      <w:r>
        <w:rPr>
          <w:b/>
          <w:sz w:val="22"/>
        </w:rPr>
        <w:t xml:space="preserve"> </w:t>
      </w:r>
    </w:p>
    <w:p w14:paraId="6ED562DB" w14:textId="77777777" w:rsidR="00C8360C" w:rsidRPr="00E6404B" w:rsidRDefault="00C8360C" w:rsidP="00C8360C">
      <w:pPr>
        <w:jc w:val="both"/>
        <w:rPr>
          <w:sz w:val="22"/>
        </w:rPr>
      </w:pPr>
    </w:p>
    <w:p w14:paraId="0B3E6B3D" w14:textId="77777777" w:rsidR="00C8360C" w:rsidRPr="00D11D97" w:rsidRDefault="00C8360C" w:rsidP="00C8360C">
      <w:pPr>
        <w:jc w:val="center"/>
        <w:rPr>
          <w:b/>
          <w:bCs/>
          <w:sz w:val="22"/>
        </w:rPr>
      </w:pPr>
      <w:r w:rsidRPr="00D11D97">
        <w:rPr>
          <w:b/>
          <w:bCs/>
          <w:sz w:val="22"/>
        </w:rPr>
        <w:t>RECITALS</w:t>
      </w:r>
    </w:p>
    <w:p w14:paraId="74A4CA6A" w14:textId="77777777" w:rsidR="00C8360C" w:rsidRPr="00E6404B" w:rsidRDefault="00C8360C" w:rsidP="00C8360C">
      <w:pPr>
        <w:jc w:val="center"/>
        <w:rPr>
          <w:sz w:val="22"/>
        </w:rPr>
      </w:pPr>
    </w:p>
    <w:p w14:paraId="70F63ABE" w14:textId="77777777" w:rsidR="00C8360C" w:rsidRPr="00E6404B" w:rsidRDefault="00C8360C" w:rsidP="00C8360C">
      <w:pPr>
        <w:pStyle w:val="ListParagraph"/>
        <w:numPr>
          <w:ilvl w:val="0"/>
          <w:numId w:val="39"/>
        </w:numPr>
        <w:ind w:left="0" w:firstLine="0"/>
        <w:contextualSpacing/>
        <w:jc w:val="both"/>
        <w:rPr>
          <w:sz w:val="22"/>
        </w:rPr>
      </w:pPr>
      <w:r>
        <w:rPr>
          <w:sz w:val="22"/>
        </w:rPr>
        <w:t>On April 4, 2024, t</w:t>
      </w:r>
      <w:r w:rsidRPr="00E6404B">
        <w:rPr>
          <w:sz w:val="22"/>
        </w:rPr>
        <w:t xml:space="preserve">he City of </w:t>
      </w:r>
      <w:r>
        <w:rPr>
          <w:sz w:val="22"/>
        </w:rPr>
        <w:t>Arapahoe</w:t>
      </w:r>
      <w:r w:rsidRPr="00E6404B">
        <w:rPr>
          <w:sz w:val="22"/>
        </w:rPr>
        <w:t xml:space="preserve">, Nebraska (“City”) </w:t>
      </w:r>
      <w:r>
        <w:rPr>
          <w:sz w:val="22"/>
        </w:rPr>
        <w:t>approved the Application for Expedited Review of Community Redevelopment Plan Tax Increment Financing (TIF) Project for the 212 7</w:t>
      </w:r>
      <w:r w:rsidRPr="007624FD">
        <w:rPr>
          <w:sz w:val="22"/>
          <w:vertAlign w:val="superscript"/>
        </w:rPr>
        <w:t>th</w:t>
      </w:r>
      <w:r>
        <w:rPr>
          <w:sz w:val="22"/>
        </w:rPr>
        <w:t xml:space="preserve"> Street Project (“Project”) submitted by the Community Redevelopment Authority of the City of Arapahoe, Nebraska (“CRA”).</w:t>
      </w:r>
    </w:p>
    <w:p w14:paraId="31387D24" w14:textId="77777777" w:rsidR="00C8360C" w:rsidRPr="00E6404B" w:rsidRDefault="00C8360C" w:rsidP="00C8360C">
      <w:pPr>
        <w:jc w:val="both"/>
        <w:rPr>
          <w:sz w:val="22"/>
        </w:rPr>
      </w:pPr>
    </w:p>
    <w:p w14:paraId="5F259A21" w14:textId="77777777" w:rsidR="00C8360C" w:rsidRDefault="00C8360C" w:rsidP="00C8360C">
      <w:pPr>
        <w:pStyle w:val="ListParagraph"/>
        <w:numPr>
          <w:ilvl w:val="0"/>
          <w:numId w:val="39"/>
        </w:numPr>
        <w:ind w:left="0" w:firstLine="0"/>
        <w:contextualSpacing/>
        <w:jc w:val="both"/>
        <w:rPr>
          <w:sz w:val="22"/>
        </w:rPr>
      </w:pPr>
      <w:r>
        <w:rPr>
          <w:sz w:val="22"/>
        </w:rPr>
        <w:t>The CRA desires to take all necessary steps to implement the project pursuant to Neb. Rev. Stat. § 18-2155</w:t>
      </w:r>
      <w:r w:rsidRPr="00E6404B">
        <w:rPr>
          <w:sz w:val="22"/>
        </w:rPr>
        <w:t xml:space="preserve">.  </w:t>
      </w:r>
    </w:p>
    <w:p w14:paraId="4096CBD7" w14:textId="77777777" w:rsidR="00C8360C" w:rsidRDefault="00C8360C" w:rsidP="00C8360C">
      <w:pPr>
        <w:pStyle w:val="ListParagraph"/>
        <w:ind w:left="0"/>
        <w:jc w:val="both"/>
        <w:rPr>
          <w:sz w:val="22"/>
        </w:rPr>
      </w:pPr>
    </w:p>
    <w:p w14:paraId="7416C780" w14:textId="77777777" w:rsidR="00C8360C" w:rsidRPr="00E6404B" w:rsidRDefault="00C8360C" w:rsidP="00C8360C">
      <w:pPr>
        <w:pStyle w:val="ListParagraph"/>
        <w:numPr>
          <w:ilvl w:val="0"/>
          <w:numId w:val="39"/>
        </w:numPr>
        <w:ind w:left="0" w:firstLine="0"/>
        <w:contextualSpacing/>
        <w:jc w:val="both"/>
        <w:rPr>
          <w:sz w:val="22"/>
        </w:rPr>
      </w:pPr>
      <w:r w:rsidRPr="00E6404B">
        <w:rPr>
          <w:rFonts w:eastAsia="Calibri"/>
          <w:sz w:val="22"/>
        </w:rPr>
        <w:t xml:space="preserve">The CRA has prepared a </w:t>
      </w:r>
      <w:r>
        <w:rPr>
          <w:rFonts w:eastAsia="Calibri"/>
          <w:sz w:val="22"/>
        </w:rPr>
        <w:t>TIF Note</w:t>
      </w:r>
      <w:r w:rsidRPr="00E6404B">
        <w:rPr>
          <w:rFonts w:eastAsia="Calibri"/>
          <w:sz w:val="22"/>
        </w:rPr>
        <w:t xml:space="preserve"> for the Project, a copy of which is attached hereto as </w:t>
      </w:r>
      <w:r w:rsidRPr="00E6404B">
        <w:rPr>
          <w:rFonts w:eastAsia="Calibri"/>
          <w:sz w:val="22"/>
          <w:u w:val="single"/>
        </w:rPr>
        <w:t>Exhibit “A”</w:t>
      </w:r>
      <w:r w:rsidRPr="00E6404B">
        <w:rPr>
          <w:rFonts w:eastAsia="Calibri"/>
          <w:sz w:val="22"/>
        </w:rPr>
        <w:t xml:space="preserve"> and incorporated by this reference (the “</w:t>
      </w:r>
      <w:r>
        <w:rPr>
          <w:rFonts w:eastAsia="Calibri"/>
          <w:sz w:val="22"/>
        </w:rPr>
        <w:t>Note</w:t>
      </w:r>
      <w:r w:rsidRPr="00E6404B">
        <w:rPr>
          <w:rFonts w:eastAsia="Calibri"/>
          <w:sz w:val="22"/>
        </w:rPr>
        <w:t>”).</w:t>
      </w:r>
    </w:p>
    <w:p w14:paraId="28F075E2" w14:textId="77777777" w:rsidR="00C8360C" w:rsidRDefault="00C8360C" w:rsidP="00C8360C">
      <w:pPr>
        <w:rPr>
          <w:sz w:val="22"/>
        </w:rPr>
      </w:pPr>
    </w:p>
    <w:p w14:paraId="2BE726A9" w14:textId="77777777" w:rsidR="00C8360C" w:rsidRPr="00E6404B" w:rsidRDefault="00C8360C" w:rsidP="00C8360C">
      <w:pPr>
        <w:ind w:firstLine="720"/>
        <w:jc w:val="both"/>
        <w:rPr>
          <w:sz w:val="22"/>
        </w:rPr>
      </w:pPr>
      <w:r w:rsidRPr="00E6404B">
        <w:rPr>
          <w:sz w:val="22"/>
        </w:rPr>
        <w:t xml:space="preserve">NOW THEREFORE, BE IT RESOLVED, </w:t>
      </w:r>
      <w:r>
        <w:rPr>
          <w:sz w:val="22"/>
        </w:rPr>
        <w:t xml:space="preserve">by the CRA, that </w:t>
      </w:r>
      <w:r w:rsidRPr="00E6404B">
        <w:rPr>
          <w:sz w:val="22"/>
        </w:rPr>
        <w:t xml:space="preserve">the </w:t>
      </w:r>
      <w:r>
        <w:rPr>
          <w:sz w:val="22"/>
        </w:rPr>
        <w:t>Project is hereby approved and the CRA shall take all necessary steps to implement the Project.</w:t>
      </w:r>
    </w:p>
    <w:p w14:paraId="5DC2E6C7" w14:textId="77777777" w:rsidR="00C8360C" w:rsidRPr="00E6404B" w:rsidRDefault="00C8360C" w:rsidP="00C8360C">
      <w:pPr>
        <w:ind w:firstLine="720"/>
        <w:jc w:val="both"/>
        <w:rPr>
          <w:sz w:val="22"/>
        </w:rPr>
      </w:pPr>
    </w:p>
    <w:p w14:paraId="191C41C7" w14:textId="77777777" w:rsidR="00C8360C" w:rsidRPr="00E6404B" w:rsidRDefault="00C8360C" w:rsidP="00C8360C">
      <w:pPr>
        <w:ind w:firstLine="720"/>
        <w:jc w:val="both"/>
        <w:rPr>
          <w:sz w:val="22"/>
        </w:rPr>
      </w:pPr>
      <w:r w:rsidRPr="00E6404B">
        <w:rPr>
          <w:sz w:val="22"/>
        </w:rPr>
        <w:t xml:space="preserve">BE IT FURTHER RESOLVED, the CRA authorizes the Chairperson of the CRA to execute </w:t>
      </w:r>
      <w:r>
        <w:rPr>
          <w:sz w:val="22"/>
        </w:rPr>
        <w:t>the Note and any other necessary documentation to implement the Project</w:t>
      </w:r>
      <w:r w:rsidRPr="00E6404B">
        <w:rPr>
          <w:sz w:val="22"/>
        </w:rPr>
        <w:t>.</w:t>
      </w:r>
    </w:p>
    <w:p w14:paraId="6C142ED4" w14:textId="77777777" w:rsidR="00C8360C" w:rsidRPr="00E6404B" w:rsidRDefault="00C8360C" w:rsidP="00C8360C">
      <w:pPr>
        <w:jc w:val="both"/>
        <w:rPr>
          <w:sz w:val="22"/>
        </w:rPr>
      </w:pPr>
    </w:p>
    <w:p w14:paraId="5D557C6A" w14:textId="77777777" w:rsidR="00C8360C" w:rsidRPr="00E6404B" w:rsidRDefault="00C8360C" w:rsidP="00C8360C">
      <w:pPr>
        <w:tabs>
          <w:tab w:val="left" w:pos="720"/>
        </w:tabs>
        <w:jc w:val="both"/>
        <w:rPr>
          <w:sz w:val="22"/>
        </w:rPr>
      </w:pPr>
      <w:r w:rsidRPr="00E6404B">
        <w:rPr>
          <w:sz w:val="22"/>
        </w:rPr>
        <w:tab/>
        <w:t>BE IT FURTHER RESOLVED</w:t>
      </w:r>
      <w:r>
        <w:rPr>
          <w:sz w:val="22"/>
        </w:rPr>
        <w:t xml:space="preserve">, that any other resolutions or actions </w:t>
      </w:r>
      <w:r w:rsidRPr="00E6404B">
        <w:rPr>
          <w:sz w:val="22"/>
        </w:rPr>
        <w:t xml:space="preserve">that are contradictory or incompatible with </w:t>
      </w:r>
      <w:r>
        <w:rPr>
          <w:sz w:val="22"/>
        </w:rPr>
        <w:t xml:space="preserve">the provisions of </w:t>
      </w:r>
      <w:r w:rsidRPr="00E6404B">
        <w:rPr>
          <w:sz w:val="22"/>
        </w:rPr>
        <w:t>this Resolution</w:t>
      </w:r>
      <w:r>
        <w:rPr>
          <w:sz w:val="22"/>
        </w:rPr>
        <w:t xml:space="preserve"> are hereby rescinded</w:t>
      </w:r>
      <w:r w:rsidRPr="00E6404B">
        <w:rPr>
          <w:sz w:val="22"/>
        </w:rPr>
        <w:t>.</w:t>
      </w:r>
    </w:p>
    <w:p w14:paraId="3392E306" w14:textId="77777777" w:rsidR="00C8360C" w:rsidRDefault="00C8360C" w:rsidP="00C8360C">
      <w:pPr>
        <w:tabs>
          <w:tab w:val="left" w:pos="720"/>
        </w:tabs>
        <w:ind w:left="1440" w:hanging="1440"/>
        <w:jc w:val="both"/>
        <w:rPr>
          <w:sz w:val="22"/>
        </w:rPr>
      </w:pPr>
      <w:r w:rsidRPr="00E6404B">
        <w:rPr>
          <w:sz w:val="22"/>
        </w:rPr>
        <w:tab/>
      </w:r>
      <w:r w:rsidRPr="00851FB0">
        <w:rPr>
          <w:sz w:val="22"/>
        </w:rPr>
        <w:t xml:space="preserve">Dated this </w:t>
      </w:r>
      <w:r>
        <w:rPr>
          <w:sz w:val="22"/>
        </w:rPr>
        <w:t xml:space="preserve">7th </w:t>
      </w:r>
      <w:r w:rsidRPr="00851FB0">
        <w:rPr>
          <w:sz w:val="22"/>
        </w:rPr>
        <w:t xml:space="preserve">day of </w:t>
      </w:r>
      <w:r>
        <w:rPr>
          <w:sz w:val="22"/>
        </w:rPr>
        <w:t>May, 2024</w:t>
      </w:r>
      <w:r w:rsidRPr="00851FB0">
        <w:rPr>
          <w:sz w:val="22"/>
        </w:rPr>
        <w:t>.</w:t>
      </w:r>
    </w:p>
    <w:p w14:paraId="251C21F7" w14:textId="77777777" w:rsidR="00C8360C" w:rsidRDefault="00C8360C" w:rsidP="00C8360C">
      <w:pPr>
        <w:tabs>
          <w:tab w:val="left" w:pos="720"/>
        </w:tabs>
        <w:ind w:left="1440" w:hanging="1440"/>
        <w:jc w:val="both"/>
        <w:rPr>
          <w:sz w:val="22"/>
        </w:rPr>
      </w:pPr>
    </w:p>
    <w:p w14:paraId="434FD0D4" w14:textId="77777777" w:rsidR="00C8360C" w:rsidRPr="0023160F" w:rsidRDefault="00C8360C" w:rsidP="00C8360C">
      <w:pPr>
        <w:autoSpaceDE w:val="0"/>
        <w:autoSpaceDN w:val="0"/>
        <w:adjustRightInd w:val="0"/>
        <w:ind w:left="3600" w:firstLine="720"/>
        <w:jc w:val="both"/>
        <w:rPr>
          <w:rFonts w:eastAsia="Calibri"/>
          <w:sz w:val="22"/>
        </w:rPr>
      </w:pPr>
      <w:r w:rsidRPr="0023160F">
        <w:rPr>
          <w:rFonts w:eastAsia="Calibri"/>
          <w:sz w:val="22"/>
        </w:rPr>
        <w:t xml:space="preserve">COMMUNITY REDEVELOPMENT AUTHORITY </w:t>
      </w:r>
    </w:p>
    <w:p w14:paraId="680B3585" w14:textId="77777777" w:rsidR="00C8360C" w:rsidRPr="0023160F" w:rsidRDefault="00C8360C" w:rsidP="00C8360C">
      <w:pPr>
        <w:autoSpaceDE w:val="0"/>
        <w:autoSpaceDN w:val="0"/>
        <w:adjustRightInd w:val="0"/>
        <w:ind w:left="3600" w:firstLine="720"/>
        <w:jc w:val="both"/>
        <w:rPr>
          <w:rFonts w:eastAsia="Calibri"/>
          <w:sz w:val="22"/>
        </w:rPr>
      </w:pPr>
      <w:r w:rsidRPr="0023160F">
        <w:rPr>
          <w:rFonts w:eastAsia="Calibri"/>
          <w:sz w:val="22"/>
        </w:rPr>
        <w:t xml:space="preserve">OF THE CITY OF </w:t>
      </w:r>
      <w:r>
        <w:rPr>
          <w:rFonts w:eastAsia="Calibri"/>
          <w:sz w:val="22"/>
        </w:rPr>
        <w:t>ARAPAHOE</w:t>
      </w:r>
      <w:r w:rsidRPr="0023160F">
        <w:rPr>
          <w:rFonts w:eastAsia="Calibri"/>
          <w:sz w:val="22"/>
        </w:rPr>
        <w:t>, NEBRASKA</w:t>
      </w:r>
    </w:p>
    <w:p w14:paraId="11112DB9" w14:textId="77777777" w:rsidR="00C8360C" w:rsidRPr="0023160F" w:rsidRDefault="00C8360C" w:rsidP="00C8360C">
      <w:pPr>
        <w:autoSpaceDE w:val="0"/>
        <w:autoSpaceDN w:val="0"/>
        <w:adjustRightInd w:val="0"/>
        <w:ind w:left="2880" w:firstLine="720"/>
        <w:jc w:val="both"/>
        <w:rPr>
          <w:rFonts w:eastAsia="Calibri"/>
          <w:sz w:val="22"/>
        </w:rPr>
      </w:pPr>
    </w:p>
    <w:p w14:paraId="5B13D617" w14:textId="77777777" w:rsidR="00C8360C" w:rsidRPr="0023160F" w:rsidRDefault="00C8360C" w:rsidP="00C8360C">
      <w:pPr>
        <w:autoSpaceDE w:val="0"/>
        <w:autoSpaceDN w:val="0"/>
        <w:adjustRightInd w:val="0"/>
        <w:ind w:left="2880" w:firstLine="720"/>
        <w:jc w:val="both"/>
        <w:rPr>
          <w:rFonts w:eastAsia="Calibri"/>
          <w:sz w:val="22"/>
        </w:rPr>
      </w:pPr>
    </w:p>
    <w:p w14:paraId="23091FED" w14:textId="77777777" w:rsidR="00C8360C" w:rsidRPr="0023160F" w:rsidRDefault="00C8360C" w:rsidP="00C8360C">
      <w:pPr>
        <w:autoSpaceDE w:val="0"/>
        <w:autoSpaceDN w:val="0"/>
        <w:adjustRightInd w:val="0"/>
        <w:ind w:left="3600" w:firstLine="720"/>
        <w:jc w:val="both"/>
        <w:rPr>
          <w:rFonts w:eastAsia="Calibri"/>
          <w:sz w:val="22"/>
        </w:rPr>
      </w:pPr>
      <w:r w:rsidRPr="0023160F">
        <w:rPr>
          <w:rFonts w:eastAsia="Calibri"/>
          <w:sz w:val="22"/>
        </w:rPr>
        <w:t xml:space="preserve">By: </w:t>
      </w:r>
      <w:r w:rsidRPr="0023160F">
        <w:rPr>
          <w:rFonts w:eastAsia="Calibri"/>
          <w:sz w:val="22"/>
          <w:u w:val="single"/>
        </w:rPr>
        <w:tab/>
      </w:r>
      <w:r w:rsidRPr="0023160F">
        <w:rPr>
          <w:rFonts w:eastAsia="Calibri"/>
          <w:sz w:val="22"/>
          <w:u w:val="single"/>
        </w:rPr>
        <w:tab/>
      </w:r>
      <w:r w:rsidRPr="0023160F">
        <w:rPr>
          <w:rFonts w:eastAsia="Calibri"/>
          <w:sz w:val="22"/>
          <w:u w:val="single"/>
        </w:rPr>
        <w:tab/>
      </w:r>
      <w:r w:rsidRPr="0023160F">
        <w:rPr>
          <w:rFonts w:eastAsia="Calibri"/>
          <w:sz w:val="22"/>
          <w:u w:val="single"/>
        </w:rPr>
        <w:tab/>
      </w:r>
      <w:r w:rsidRPr="0023160F">
        <w:rPr>
          <w:rFonts w:eastAsia="Calibri"/>
          <w:sz w:val="22"/>
          <w:u w:val="single"/>
        </w:rPr>
        <w:tab/>
      </w:r>
      <w:r w:rsidRPr="0023160F">
        <w:rPr>
          <w:rFonts w:eastAsia="Calibri"/>
          <w:sz w:val="22"/>
          <w:u w:val="single"/>
        </w:rPr>
        <w:tab/>
      </w:r>
    </w:p>
    <w:p w14:paraId="301A8C55" w14:textId="77777777" w:rsidR="00C8360C" w:rsidRPr="0023160F" w:rsidRDefault="00C8360C" w:rsidP="00C8360C">
      <w:pPr>
        <w:autoSpaceDE w:val="0"/>
        <w:autoSpaceDN w:val="0"/>
        <w:adjustRightInd w:val="0"/>
        <w:ind w:left="4320" w:firstLine="720"/>
        <w:jc w:val="both"/>
        <w:rPr>
          <w:rFonts w:eastAsia="Calibri"/>
          <w:sz w:val="22"/>
        </w:rPr>
      </w:pPr>
      <w:r w:rsidRPr="0023160F">
        <w:rPr>
          <w:rFonts w:eastAsia="Calibri"/>
          <w:sz w:val="22"/>
        </w:rPr>
        <w:t>Chairperson</w:t>
      </w:r>
    </w:p>
    <w:p w14:paraId="10FA5962" w14:textId="77777777" w:rsidR="00C8360C" w:rsidRPr="0023160F" w:rsidRDefault="00C8360C" w:rsidP="00C8360C">
      <w:pPr>
        <w:tabs>
          <w:tab w:val="left" w:pos="5400"/>
          <w:tab w:val="right" w:pos="9360"/>
        </w:tabs>
        <w:autoSpaceDE w:val="0"/>
        <w:autoSpaceDN w:val="0"/>
        <w:adjustRightInd w:val="0"/>
        <w:ind w:right="-47"/>
        <w:jc w:val="both"/>
        <w:rPr>
          <w:rFonts w:eastAsia="Calibri"/>
          <w:sz w:val="22"/>
        </w:rPr>
      </w:pPr>
      <w:r w:rsidRPr="0023160F">
        <w:rPr>
          <w:rFonts w:eastAsia="Calibri"/>
          <w:sz w:val="22"/>
        </w:rPr>
        <w:t>ATTEST:</w:t>
      </w:r>
    </w:p>
    <w:p w14:paraId="6F43B886" w14:textId="77777777" w:rsidR="00C8360C" w:rsidRPr="0023160F" w:rsidRDefault="00C8360C" w:rsidP="00C8360C">
      <w:pPr>
        <w:tabs>
          <w:tab w:val="left" w:pos="5400"/>
          <w:tab w:val="right" w:pos="9360"/>
        </w:tabs>
        <w:autoSpaceDE w:val="0"/>
        <w:autoSpaceDN w:val="0"/>
        <w:adjustRightInd w:val="0"/>
        <w:ind w:right="-47"/>
        <w:jc w:val="both"/>
        <w:rPr>
          <w:rFonts w:eastAsia="Calibri"/>
          <w:sz w:val="22"/>
        </w:rPr>
      </w:pPr>
    </w:p>
    <w:p w14:paraId="140AE82A" w14:textId="77777777" w:rsidR="00C8360C" w:rsidRPr="0023160F" w:rsidRDefault="00C8360C" w:rsidP="00C8360C">
      <w:pPr>
        <w:tabs>
          <w:tab w:val="left" w:pos="5400"/>
          <w:tab w:val="right" w:pos="9360"/>
        </w:tabs>
        <w:autoSpaceDE w:val="0"/>
        <w:autoSpaceDN w:val="0"/>
        <w:adjustRightInd w:val="0"/>
        <w:ind w:right="-47"/>
        <w:jc w:val="both"/>
        <w:rPr>
          <w:rFonts w:eastAsia="Calibri"/>
          <w:sz w:val="22"/>
        </w:rPr>
      </w:pPr>
    </w:p>
    <w:p w14:paraId="017953ED" w14:textId="77777777" w:rsidR="00C8360C" w:rsidRPr="0023160F" w:rsidRDefault="00C8360C" w:rsidP="00C8360C">
      <w:pPr>
        <w:tabs>
          <w:tab w:val="right" w:pos="4230"/>
          <w:tab w:val="left" w:pos="5400"/>
          <w:tab w:val="right" w:pos="9360"/>
        </w:tabs>
        <w:autoSpaceDE w:val="0"/>
        <w:autoSpaceDN w:val="0"/>
        <w:adjustRightInd w:val="0"/>
        <w:ind w:right="-47"/>
        <w:jc w:val="both"/>
        <w:rPr>
          <w:rFonts w:eastAsia="Calibri"/>
          <w:sz w:val="22"/>
        </w:rPr>
      </w:pPr>
      <w:r w:rsidRPr="0023160F">
        <w:rPr>
          <w:rFonts w:eastAsia="Calibri"/>
          <w:sz w:val="22"/>
          <w:u w:val="single"/>
        </w:rPr>
        <w:tab/>
      </w:r>
    </w:p>
    <w:p w14:paraId="26955536" w14:textId="77777777" w:rsidR="00C8360C" w:rsidRPr="0023160F" w:rsidRDefault="00C8360C" w:rsidP="00C8360C">
      <w:pPr>
        <w:autoSpaceDE w:val="0"/>
        <w:autoSpaceDN w:val="0"/>
        <w:adjustRightInd w:val="0"/>
        <w:rPr>
          <w:rFonts w:eastAsia="Calibri"/>
          <w:sz w:val="22"/>
        </w:rPr>
      </w:pPr>
      <w:r w:rsidRPr="0023160F">
        <w:rPr>
          <w:rFonts w:eastAsia="Calibri"/>
          <w:sz w:val="22"/>
        </w:rPr>
        <w:t>Secretary</w:t>
      </w:r>
    </w:p>
    <w:p w14:paraId="26B64CE7" w14:textId="77777777" w:rsidR="003156A5" w:rsidRPr="00852FF6" w:rsidRDefault="003156A5" w:rsidP="003156A5">
      <w:pPr>
        <w:jc w:val="center"/>
        <w:rPr>
          <w:rFonts w:ascii="Bookman Old Style" w:hAnsi="Bookman Old Style"/>
          <w:b/>
          <w:bCs/>
        </w:rPr>
      </w:pPr>
      <w:r w:rsidRPr="00852FF6">
        <w:rPr>
          <w:rFonts w:ascii="Bookman Old Style" w:hAnsi="Bookman Old Style"/>
          <w:b/>
          <w:bCs/>
        </w:rPr>
        <w:lastRenderedPageBreak/>
        <w:t xml:space="preserve">COMMUNITY </w:t>
      </w:r>
      <w:r>
        <w:rPr>
          <w:rFonts w:ascii="Bookman Old Style" w:hAnsi="Bookman Old Style"/>
          <w:b/>
          <w:bCs/>
        </w:rPr>
        <w:t>RE</w:t>
      </w:r>
      <w:r w:rsidRPr="00852FF6">
        <w:rPr>
          <w:rFonts w:ascii="Bookman Old Style" w:hAnsi="Bookman Old Style"/>
          <w:b/>
          <w:bCs/>
        </w:rPr>
        <w:t xml:space="preserve">DEVELOPMENT </w:t>
      </w:r>
      <w:r>
        <w:rPr>
          <w:rFonts w:ascii="Bookman Old Style" w:hAnsi="Bookman Old Style"/>
          <w:b/>
          <w:bCs/>
        </w:rPr>
        <w:t>AUTHORITY</w:t>
      </w:r>
      <w:r w:rsidRPr="00852FF6">
        <w:rPr>
          <w:rFonts w:ascii="Bookman Old Style" w:hAnsi="Bookman Old Style"/>
          <w:b/>
          <w:bCs/>
        </w:rPr>
        <w:t xml:space="preserve"> OF THE CITY OF ARAPAHOE, NEBRASKA, PROMISSORY NOTE FOR EXPEDITED REVIEW REDEVELOPMENT PROJECTS, AS AUTHORIZED BY NEBRASKA REV. STAT. § </w:t>
      </w:r>
      <w:proofErr w:type="gramStart"/>
      <w:r w:rsidRPr="00852FF6">
        <w:rPr>
          <w:rFonts w:ascii="Bookman Old Style" w:hAnsi="Bookman Old Style"/>
          <w:b/>
          <w:bCs/>
        </w:rPr>
        <w:t>18-2155</w:t>
      </w:r>
      <w:proofErr w:type="gramEnd"/>
    </w:p>
    <w:p w14:paraId="3AB109A4" w14:textId="77777777" w:rsidR="003156A5" w:rsidRPr="00852FF6" w:rsidRDefault="003156A5" w:rsidP="003156A5">
      <w:pPr>
        <w:jc w:val="center"/>
        <w:rPr>
          <w:rFonts w:ascii="Bookman Old Style" w:hAnsi="Bookman Old Style"/>
        </w:rPr>
      </w:pPr>
    </w:p>
    <w:p w14:paraId="34CBBC9C" w14:textId="77777777" w:rsidR="003156A5" w:rsidRPr="00852FF6" w:rsidRDefault="003156A5" w:rsidP="003156A5">
      <w:pPr>
        <w:jc w:val="center"/>
        <w:rPr>
          <w:rFonts w:ascii="Bookman Old Style" w:hAnsi="Bookman Old Style"/>
        </w:rPr>
      </w:pPr>
      <w:r w:rsidRPr="00852FF6">
        <w:rPr>
          <w:rFonts w:ascii="Bookman Old Style" w:hAnsi="Bookman Old Style"/>
        </w:rPr>
        <w:t>(212 7</w:t>
      </w:r>
      <w:r w:rsidRPr="00852FF6">
        <w:rPr>
          <w:rFonts w:ascii="Bookman Old Style" w:hAnsi="Bookman Old Style"/>
          <w:vertAlign w:val="superscript"/>
        </w:rPr>
        <w:t>TH</w:t>
      </w:r>
      <w:r w:rsidRPr="00852FF6">
        <w:rPr>
          <w:rFonts w:ascii="Bookman Old Style" w:hAnsi="Bookman Old Style"/>
        </w:rPr>
        <w:t xml:space="preserve"> Street Redevelopment Project)</w:t>
      </w:r>
    </w:p>
    <w:p w14:paraId="070F72F5" w14:textId="77777777" w:rsidR="003156A5" w:rsidRPr="00852FF6" w:rsidRDefault="003156A5" w:rsidP="003156A5">
      <w:pPr>
        <w:rPr>
          <w:rFonts w:ascii="Bookman Old Style" w:hAnsi="Bookman Old Style"/>
        </w:rPr>
      </w:pPr>
    </w:p>
    <w:p w14:paraId="76B9E303" w14:textId="77777777" w:rsidR="003156A5" w:rsidRPr="00852FF6" w:rsidRDefault="003156A5" w:rsidP="003156A5">
      <w:pPr>
        <w:tabs>
          <w:tab w:val="right" w:pos="2880"/>
          <w:tab w:val="right" w:pos="9360"/>
        </w:tabs>
        <w:rPr>
          <w:rFonts w:ascii="Bookman Old Style" w:hAnsi="Bookman Old Style"/>
        </w:rPr>
      </w:pPr>
      <w:r w:rsidRPr="00852FF6">
        <w:rPr>
          <w:rFonts w:ascii="Bookman Old Style" w:hAnsi="Bookman Old Style"/>
        </w:rPr>
        <w:t>$25,000.00</w:t>
      </w:r>
      <w:r w:rsidRPr="00852FF6">
        <w:rPr>
          <w:rFonts w:ascii="Bookman Old Style" w:hAnsi="Bookman Old Style"/>
        </w:rPr>
        <w:tab/>
      </w:r>
      <w:r w:rsidRPr="00852FF6">
        <w:rPr>
          <w:rFonts w:ascii="Bookman Old Style" w:hAnsi="Bookman Old Style"/>
        </w:rPr>
        <w:tab/>
      </w:r>
      <w:r>
        <w:rPr>
          <w:rFonts w:ascii="Bookman Old Style" w:hAnsi="Bookman Old Style"/>
        </w:rPr>
        <w:t>May 7</w:t>
      </w:r>
      <w:r w:rsidRPr="00852FF6">
        <w:rPr>
          <w:rFonts w:ascii="Bookman Old Style" w:hAnsi="Bookman Old Style"/>
        </w:rPr>
        <w:t>, 2024</w:t>
      </w:r>
    </w:p>
    <w:p w14:paraId="5446EB44" w14:textId="77777777" w:rsidR="003156A5" w:rsidRPr="00852FF6" w:rsidRDefault="003156A5" w:rsidP="003156A5">
      <w:pPr>
        <w:rPr>
          <w:rFonts w:ascii="Bookman Old Style" w:hAnsi="Bookman Old Style"/>
        </w:rPr>
      </w:pPr>
    </w:p>
    <w:p w14:paraId="3FBC6F3D" w14:textId="77777777" w:rsidR="003156A5" w:rsidRPr="003E546D" w:rsidRDefault="003156A5" w:rsidP="003156A5">
      <w:pPr>
        <w:ind w:firstLine="720"/>
        <w:jc w:val="both"/>
        <w:rPr>
          <w:rFonts w:ascii="Bookman Old Style" w:hAnsi="Bookman Old Style"/>
        </w:rPr>
      </w:pPr>
      <w:r w:rsidRPr="00852FF6">
        <w:rPr>
          <w:rFonts w:ascii="Bookman Old Style" w:hAnsi="Bookman Old Style"/>
        </w:rPr>
        <w:t xml:space="preserve">FOR VALUE RECEIVED, the undersigned, Community </w:t>
      </w:r>
      <w:r>
        <w:rPr>
          <w:rFonts w:ascii="Bookman Old Style" w:hAnsi="Bookman Old Style"/>
        </w:rPr>
        <w:t>Red</w:t>
      </w:r>
      <w:r w:rsidRPr="00852FF6">
        <w:rPr>
          <w:rFonts w:ascii="Bookman Old Style" w:hAnsi="Bookman Old Style"/>
        </w:rPr>
        <w:t>evelopment A</w:t>
      </w:r>
      <w:r>
        <w:rPr>
          <w:rFonts w:ascii="Bookman Old Style" w:hAnsi="Bookman Old Style"/>
        </w:rPr>
        <w:t>uthority</w:t>
      </w:r>
      <w:r w:rsidRPr="00852FF6">
        <w:rPr>
          <w:rFonts w:ascii="Bookman Old Style" w:hAnsi="Bookman Old Style"/>
        </w:rPr>
        <w:t xml:space="preserve"> of the City of Arapahoe, Nebraska (hereinafter known as “</w:t>
      </w:r>
      <w:r>
        <w:rPr>
          <w:rFonts w:ascii="Bookman Old Style" w:hAnsi="Bookman Old Style"/>
        </w:rPr>
        <w:t>Authority</w:t>
      </w:r>
      <w:r w:rsidRPr="00852FF6">
        <w:rPr>
          <w:rFonts w:ascii="Bookman Old Style" w:hAnsi="Bookman Old Style"/>
        </w:rPr>
        <w:t xml:space="preserve">”), promises to pay to the holder, designated on </w:t>
      </w:r>
      <w:r w:rsidRPr="00852FF6">
        <w:rPr>
          <w:rFonts w:ascii="Bookman Old Style" w:hAnsi="Bookman Old Style"/>
          <w:u w:val="single"/>
        </w:rPr>
        <w:t>Schedule</w:t>
      </w:r>
      <w:r w:rsidRPr="008420E2">
        <w:rPr>
          <w:rFonts w:ascii="Bookman Old Style" w:hAnsi="Bookman Old Style"/>
          <w:u w:val="single"/>
        </w:rPr>
        <w:t xml:space="preserve"> 1</w:t>
      </w:r>
      <w:r w:rsidRPr="003E546D">
        <w:rPr>
          <w:rFonts w:ascii="Bookman Old Style" w:hAnsi="Bookman Old Style"/>
        </w:rPr>
        <w:t>, attached hereto and incorporated herein</w:t>
      </w:r>
      <w:r>
        <w:rPr>
          <w:rFonts w:ascii="Bookman Old Style" w:hAnsi="Bookman Old Style"/>
        </w:rPr>
        <w:t xml:space="preserve"> (“Holder”)</w:t>
      </w:r>
      <w:r w:rsidRPr="003E546D">
        <w:rPr>
          <w:rFonts w:ascii="Bookman Old Style" w:hAnsi="Bookman Old Style"/>
        </w:rPr>
        <w:t xml:space="preserve">, the principal sum of </w:t>
      </w:r>
      <w:r>
        <w:rPr>
          <w:rFonts w:ascii="Bookman Old Style" w:hAnsi="Bookman Old Style"/>
        </w:rPr>
        <w:t>Twenty Five Thousand</w:t>
      </w:r>
      <w:r w:rsidRPr="003E546D">
        <w:rPr>
          <w:rFonts w:ascii="Bookman Old Style" w:hAnsi="Bookman Old Style"/>
        </w:rPr>
        <w:t xml:space="preserve"> and No/100 Dollars ($</w:t>
      </w:r>
      <w:r>
        <w:rPr>
          <w:rFonts w:ascii="Bookman Old Style" w:hAnsi="Bookman Old Style"/>
        </w:rPr>
        <w:t>25,000.00</w:t>
      </w:r>
      <w:r w:rsidRPr="003E546D">
        <w:rPr>
          <w:rFonts w:ascii="Bookman Old Style" w:hAnsi="Bookman Old Style"/>
        </w:rPr>
        <w:t xml:space="preserve">) together with interest thereon at </w:t>
      </w:r>
      <w:r w:rsidRPr="00852FF6">
        <w:rPr>
          <w:rFonts w:ascii="Bookman Old Style" w:hAnsi="Bookman Old Style"/>
        </w:rPr>
        <w:t xml:space="preserve">the rate of </w:t>
      </w:r>
      <w:r>
        <w:rPr>
          <w:rFonts w:ascii="Bookman Old Style" w:hAnsi="Bookman Old Style"/>
        </w:rPr>
        <w:t>5</w:t>
      </w:r>
      <w:r w:rsidRPr="00852FF6">
        <w:rPr>
          <w:rFonts w:ascii="Bookman Old Style" w:hAnsi="Bookman Old Style"/>
        </w:rPr>
        <w:t>% per annum, in accordance with that certain Redevelopment Plan for the 212 7</w:t>
      </w:r>
      <w:r w:rsidRPr="00852FF6">
        <w:rPr>
          <w:rFonts w:ascii="Bookman Old Style" w:hAnsi="Bookman Old Style"/>
          <w:vertAlign w:val="superscript"/>
        </w:rPr>
        <w:t>TH</w:t>
      </w:r>
      <w:r w:rsidRPr="00852FF6">
        <w:rPr>
          <w:rFonts w:ascii="Bookman Old Style" w:hAnsi="Bookman Old Style"/>
        </w:rPr>
        <w:t xml:space="preserve"> Street Redevelopment Project, (the “Redevelopment Plan”), passed and approved by the City Council</w:t>
      </w:r>
      <w:r w:rsidRPr="003E546D">
        <w:rPr>
          <w:rFonts w:ascii="Bookman Old Style" w:hAnsi="Bookman Old Style"/>
        </w:rPr>
        <w:t xml:space="preserve"> of </w:t>
      </w:r>
      <w:r>
        <w:rPr>
          <w:rFonts w:ascii="Bookman Old Style" w:hAnsi="Bookman Old Style"/>
        </w:rPr>
        <w:t>Arapahoe, Nebraska (“</w:t>
      </w:r>
      <w:r w:rsidRPr="003E546D">
        <w:rPr>
          <w:rFonts w:ascii="Bookman Old Style" w:hAnsi="Bookman Old Style"/>
        </w:rPr>
        <w:t>City</w:t>
      </w:r>
      <w:r>
        <w:rPr>
          <w:rFonts w:ascii="Bookman Old Style" w:hAnsi="Bookman Old Style"/>
        </w:rPr>
        <w:t>”)</w:t>
      </w:r>
      <w:r w:rsidRPr="003E546D">
        <w:rPr>
          <w:rFonts w:ascii="Bookman Old Style" w:hAnsi="Bookman Old Style"/>
        </w:rPr>
        <w:t xml:space="preserve">, on </w:t>
      </w:r>
      <w:r>
        <w:rPr>
          <w:rFonts w:ascii="Bookman Old Style" w:hAnsi="Bookman Old Style"/>
        </w:rPr>
        <w:t>April 2</w:t>
      </w:r>
      <w:r w:rsidRPr="003E546D">
        <w:rPr>
          <w:rFonts w:ascii="Bookman Old Style" w:hAnsi="Bookman Old Style"/>
        </w:rPr>
        <w:t>,</w:t>
      </w:r>
      <w:r>
        <w:rPr>
          <w:rFonts w:ascii="Bookman Old Style" w:hAnsi="Bookman Old Style"/>
        </w:rPr>
        <w:t xml:space="preserve"> </w:t>
      </w:r>
      <w:r w:rsidRPr="003E546D">
        <w:rPr>
          <w:rFonts w:ascii="Bookman Old Style" w:hAnsi="Bookman Old Style"/>
        </w:rPr>
        <w:t>20</w:t>
      </w:r>
      <w:r>
        <w:rPr>
          <w:rFonts w:ascii="Bookman Old Style" w:hAnsi="Bookman Old Style"/>
        </w:rPr>
        <w:t>24</w:t>
      </w:r>
      <w:r w:rsidRPr="003E546D">
        <w:rPr>
          <w:rFonts w:ascii="Bookman Old Style" w:hAnsi="Bookman Old Style"/>
        </w:rPr>
        <w:t xml:space="preserve">, until the excess ad valorem real property taxes on the Property generated by the redevelopment project set forth in the Redevelopment Plan (the </w:t>
      </w:r>
      <w:r>
        <w:rPr>
          <w:rFonts w:ascii="Bookman Old Style" w:hAnsi="Bookman Old Style"/>
        </w:rPr>
        <w:t>“</w:t>
      </w:r>
      <w:r w:rsidRPr="003E546D">
        <w:rPr>
          <w:rFonts w:ascii="Bookman Old Style" w:hAnsi="Bookman Old Style"/>
        </w:rPr>
        <w:t>Redevelopment Project</w:t>
      </w:r>
      <w:r>
        <w:rPr>
          <w:rFonts w:ascii="Bookman Old Style" w:hAnsi="Bookman Old Style"/>
        </w:rPr>
        <w:t>”</w:t>
      </w:r>
      <w:r w:rsidRPr="003E546D">
        <w:rPr>
          <w:rFonts w:ascii="Bookman Old Style" w:hAnsi="Bookman Old Style"/>
        </w:rPr>
        <w:t xml:space="preserve">) can no longer be divided for such purposes in accordance with </w:t>
      </w:r>
      <w:r>
        <w:rPr>
          <w:rFonts w:ascii="Bookman Old Style" w:hAnsi="Bookman Old Style"/>
        </w:rPr>
        <w:t>S</w:t>
      </w:r>
      <w:r w:rsidRPr="003E546D">
        <w:rPr>
          <w:rFonts w:ascii="Bookman Old Style" w:hAnsi="Bookman Old Style"/>
        </w:rPr>
        <w:t xml:space="preserve">ections 18-2147(3)(a) and 18-2155 of the Nebraska Community Development Law, </w:t>
      </w:r>
      <w:r>
        <w:rPr>
          <w:rFonts w:ascii="Bookman Old Style" w:hAnsi="Bookman Old Style"/>
        </w:rPr>
        <w:t>S</w:t>
      </w:r>
      <w:r w:rsidRPr="003E546D">
        <w:rPr>
          <w:rFonts w:ascii="Bookman Old Style" w:hAnsi="Bookman Old Style"/>
        </w:rPr>
        <w:t xml:space="preserve">ections 18-2101, et seq., of the Nebraska Revised Statutes (the </w:t>
      </w:r>
      <w:r>
        <w:rPr>
          <w:rFonts w:ascii="Bookman Old Style" w:hAnsi="Bookman Old Style"/>
        </w:rPr>
        <w:t>“</w:t>
      </w:r>
      <w:r w:rsidRPr="003E546D">
        <w:rPr>
          <w:rFonts w:ascii="Bookman Old Style" w:hAnsi="Bookman Old Style"/>
        </w:rPr>
        <w:t>Act</w:t>
      </w:r>
      <w:r>
        <w:rPr>
          <w:rFonts w:ascii="Bookman Old Style" w:hAnsi="Bookman Old Style"/>
        </w:rPr>
        <w:t>”</w:t>
      </w:r>
      <w:r w:rsidRPr="003E546D">
        <w:rPr>
          <w:rFonts w:ascii="Bookman Old Style" w:hAnsi="Bookman Old Style"/>
        </w:rPr>
        <w:t xml:space="preserve">), as may be amended or replaced, or until this Promissory Note is paid in full, whichever occurs first. The principal balance and interest thereon shall be due and payable on this Promissory Note on November </w:t>
      </w:r>
      <w:r>
        <w:rPr>
          <w:rFonts w:ascii="Bookman Old Style" w:hAnsi="Bookman Old Style"/>
        </w:rPr>
        <w:t>1</w:t>
      </w:r>
      <w:r w:rsidRPr="007F16A5">
        <w:rPr>
          <w:rFonts w:ascii="Bookman Old Style" w:hAnsi="Bookman Old Style"/>
          <w:vertAlign w:val="superscript"/>
        </w:rPr>
        <w:t>st</w:t>
      </w:r>
      <w:r w:rsidRPr="003E546D">
        <w:rPr>
          <w:rFonts w:ascii="Bookman Old Style" w:hAnsi="Bookman Old Style"/>
        </w:rPr>
        <w:t xml:space="preserve"> of each calendar year until maturity of this Promissory Note, beginning on January 1</w:t>
      </w:r>
      <w:r w:rsidRPr="008420E2">
        <w:rPr>
          <w:rFonts w:ascii="Bookman Old Style" w:hAnsi="Bookman Old Style"/>
          <w:vertAlign w:val="superscript"/>
        </w:rPr>
        <w:t>st</w:t>
      </w:r>
      <w:r>
        <w:rPr>
          <w:rFonts w:ascii="Bookman Old Style" w:hAnsi="Bookman Old Style"/>
        </w:rPr>
        <w:t xml:space="preserve"> </w:t>
      </w:r>
      <w:r w:rsidRPr="003E546D">
        <w:rPr>
          <w:rFonts w:ascii="Bookman Old Style" w:hAnsi="Bookman Old Style"/>
        </w:rPr>
        <w:t xml:space="preserve">of the year following the </w:t>
      </w:r>
      <w:r>
        <w:rPr>
          <w:rFonts w:ascii="Bookman Old Style" w:hAnsi="Bookman Old Style"/>
        </w:rPr>
        <w:t>Authority’</w:t>
      </w:r>
      <w:r w:rsidRPr="003E546D">
        <w:rPr>
          <w:rFonts w:ascii="Bookman Old Style" w:hAnsi="Bookman Old Style"/>
        </w:rPr>
        <w:t xml:space="preserve">s receipt of certification for the Redevelopment Project from the county assessor for </w:t>
      </w:r>
      <w:r>
        <w:rPr>
          <w:rFonts w:ascii="Bookman Old Style" w:hAnsi="Bookman Old Style"/>
        </w:rPr>
        <w:t>Furnas</w:t>
      </w:r>
      <w:r w:rsidRPr="003E546D">
        <w:rPr>
          <w:rFonts w:ascii="Bookman Old Style" w:hAnsi="Bookman Old Style"/>
        </w:rPr>
        <w:t xml:space="preserve"> County, Nebraska</w:t>
      </w:r>
      <w:r>
        <w:rPr>
          <w:rFonts w:ascii="Bookman Old Style" w:hAnsi="Bookman Old Style"/>
        </w:rPr>
        <w:t xml:space="preserve"> (“County Assessor”)</w:t>
      </w:r>
      <w:r w:rsidRPr="003E546D">
        <w:rPr>
          <w:rFonts w:ascii="Bookman Old Style" w:hAnsi="Bookman Old Style"/>
        </w:rPr>
        <w:t xml:space="preserve">, as required under </w:t>
      </w:r>
      <w:r>
        <w:rPr>
          <w:rFonts w:ascii="Bookman Old Style" w:hAnsi="Bookman Old Style"/>
        </w:rPr>
        <w:t>S</w:t>
      </w:r>
      <w:r w:rsidRPr="003E546D">
        <w:rPr>
          <w:rFonts w:ascii="Bookman Old Style" w:hAnsi="Bookman Old Style"/>
        </w:rPr>
        <w:t xml:space="preserve">ection 18-2155(6) of the Act, to the extent any excess ad valorem taxes on the Property generated by the Redevelopment Project are collected by the </w:t>
      </w:r>
      <w:r>
        <w:rPr>
          <w:rFonts w:ascii="Bookman Old Style" w:hAnsi="Bookman Old Style"/>
        </w:rPr>
        <w:t>Authority</w:t>
      </w:r>
      <w:r w:rsidRPr="003E546D">
        <w:rPr>
          <w:rFonts w:ascii="Bookman Old Style" w:hAnsi="Bookman Old Style"/>
        </w:rPr>
        <w:t xml:space="preserve"> and available for the retirement of this debt at such time. Payments on this Promissory Note shall be paid by check or draft mailed to the Holder at the address provided in </w:t>
      </w:r>
      <w:r w:rsidRPr="008420E2">
        <w:rPr>
          <w:rFonts w:ascii="Bookman Old Style" w:hAnsi="Bookman Old Style"/>
          <w:u w:val="single"/>
        </w:rPr>
        <w:t>Schedule 1</w:t>
      </w:r>
      <w:r w:rsidRPr="003E546D">
        <w:rPr>
          <w:rFonts w:ascii="Bookman Old Style" w:hAnsi="Bookman Old Style"/>
        </w:rPr>
        <w:t>.</w:t>
      </w:r>
    </w:p>
    <w:p w14:paraId="3B044157" w14:textId="77777777" w:rsidR="003156A5" w:rsidRPr="003E546D" w:rsidRDefault="003156A5" w:rsidP="003156A5">
      <w:pPr>
        <w:jc w:val="both"/>
        <w:rPr>
          <w:rFonts w:ascii="Bookman Old Style" w:hAnsi="Bookman Old Style"/>
        </w:rPr>
      </w:pPr>
    </w:p>
    <w:p w14:paraId="2D4B79B4" w14:textId="77777777" w:rsidR="003156A5" w:rsidRPr="003E546D" w:rsidRDefault="003156A5" w:rsidP="003156A5">
      <w:pPr>
        <w:ind w:firstLine="720"/>
        <w:jc w:val="both"/>
        <w:rPr>
          <w:rFonts w:ascii="Bookman Old Style" w:hAnsi="Bookman Old Style"/>
        </w:rPr>
      </w:pPr>
      <w:r w:rsidRPr="003E546D">
        <w:rPr>
          <w:rFonts w:ascii="Bookman Old Style" w:hAnsi="Bookman Old Style"/>
        </w:rPr>
        <w:t xml:space="preserve">Upon any transfer of </w:t>
      </w:r>
      <w:r>
        <w:rPr>
          <w:rFonts w:ascii="Bookman Old Style" w:hAnsi="Bookman Old Style"/>
        </w:rPr>
        <w:t>this Promissory Note</w:t>
      </w:r>
      <w:r w:rsidRPr="003E546D">
        <w:rPr>
          <w:rFonts w:ascii="Bookman Old Style" w:hAnsi="Bookman Old Style"/>
        </w:rPr>
        <w:t xml:space="preserve"> from the party designated on </w:t>
      </w:r>
      <w:r w:rsidRPr="008420E2">
        <w:rPr>
          <w:rFonts w:ascii="Bookman Old Style" w:hAnsi="Bookman Old Style"/>
          <w:u w:val="single"/>
        </w:rPr>
        <w:t>Schedule 1</w:t>
      </w:r>
      <w:r w:rsidRPr="003E546D">
        <w:rPr>
          <w:rFonts w:ascii="Bookman Old Style" w:hAnsi="Bookman Old Style"/>
        </w:rPr>
        <w:t xml:space="preserve"> to any other party</w:t>
      </w:r>
      <w:r>
        <w:rPr>
          <w:rFonts w:ascii="Bookman Old Style" w:hAnsi="Bookman Old Style"/>
        </w:rPr>
        <w:t xml:space="preserve"> as permitted under Section 18-2155 of the Act</w:t>
      </w:r>
      <w:r w:rsidRPr="003E546D">
        <w:rPr>
          <w:rFonts w:ascii="Bookman Old Style" w:hAnsi="Bookman Old Style"/>
        </w:rPr>
        <w:t xml:space="preserve">, the transferor or transferee shall immediately notify the </w:t>
      </w:r>
      <w:r>
        <w:rPr>
          <w:rFonts w:ascii="Bookman Old Style" w:hAnsi="Bookman Old Style"/>
        </w:rPr>
        <w:t>Treasurer</w:t>
      </w:r>
      <w:r w:rsidRPr="003E546D">
        <w:rPr>
          <w:rFonts w:ascii="Bookman Old Style" w:hAnsi="Bookman Old Style"/>
        </w:rPr>
        <w:t xml:space="preserve"> of the City, as </w:t>
      </w:r>
      <w:r>
        <w:rPr>
          <w:rFonts w:ascii="Bookman Old Style" w:hAnsi="Bookman Old Style"/>
        </w:rPr>
        <w:t>“</w:t>
      </w:r>
      <w:r w:rsidRPr="003E546D">
        <w:rPr>
          <w:rFonts w:ascii="Bookman Old Style" w:hAnsi="Bookman Old Style"/>
        </w:rPr>
        <w:t>Paying Agent</w:t>
      </w:r>
      <w:r>
        <w:rPr>
          <w:rFonts w:ascii="Bookman Old Style" w:hAnsi="Bookman Old Style"/>
        </w:rPr>
        <w:t>”</w:t>
      </w:r>
      <w:r w:rsidRPr="003E546D">
        <w:rPr>
          <w:rFonts w:ascii="Bookman Old Style" w:hAnsi="Bookman Old Style"/>
        </w:rPr>
        <w:t xml:space="preserve">, of such transfer, provide documentation that satisfactorily evidences such transfer and identifies the transferee to Paying Agent, and the transferor shall surrender this Promissory Note to Paying Agent for notation of the same on </w:t>
      </w:r>
      <w:r w:rsidRPr="008420E2">
        <w:rPr>
          <w:rFonts w:ascii="Bookman Old Style" w:hAnsi="Bookman Old Style"/>
          <w:u w:val="single"/>
        </w:rPr>
        <w:t>Schedule 1</w:t>
      </w:r>
      <w:r w:rsidRPr="003E546D">
        <w:rPr>
          <w:rFonts w:ascii="Bookman Old Style" w:hAnsi="Bookman Old Style"/>
        </w:rPr>
        <w:t xml:space="preserve"> hereto and reissuance to the transferee as the new Holder. If the transferor fails or refuses to surrender this Promissory Note to Paying Agent upon any such transfer, Paying Agent may declare the instrument held by the transferor void and reissue this Promissory Note to the transferee.</w:t>
      </w:r>
    </w:p>
    <w:p w14:paraId="4388B2BA" w14:textId="77777777" w:rsidR="003156A5" w:rsidRPr="003E546D" w:rsidRDefault="003156A5" w:rsidP="003156A5">
      <w:pPr>
        <w:ind w:firstLine="720"/>
        <w:jc w:val="both"/>
        <w:rPr>
          <w:rFonts w:ascii="Bookman Old Style" w:hAnsi="Bookman Old Style"/>
        </w:rPr>
      </w:pPr>
    </w:p>
    <w:p w14:paraId="6E3D5638" w14:textId="77777777" w:rsidR="003156A5" w:rsidRPr="003E546D" w:rsidRDefault="003156A5" w:rsidP="003156A5">
      <w:pPr>
        <w:ind w:firstLine="720"/>
        <w:jc w:val="both"/>
        <w:rPr>
          <w:rFonts w:ascii="Bookman Old Style" w:hAnsi="Bookman Old Style"/>
        </w:rPr>
      </w:pPr>
      <w:r w:rsidRPr="003E546D">
        <w:rPr>
          <w:rFonts w:ascii="Bookman Old Style" w:hAnsi="Bookman Old Style"/>
        </w:rPr>
        <w:t xml:space="preserve">The provision of notice evidencing and effectuating a transfer for the purposes of this Promissory Note shall be the obligation of the transferor and/or transferee, as provided above, and said parties shall indemnify and hold harmless the </w:t>
      </w:r>
      <w:r>
        <w:rPr>
          <w:rFonts w:ascii="Bookman Old Style" w:hAnsi="Bookman Old Style"/>
        </w:rPr>
        <w:t>Authority</w:t>
      </w:r>
      <w:r w:rsidRPr="003E546D">
        <w:rPr>
          <w:rFonts w:ascii="Bookman Old Style" w:hAnsi="Bookman Old Style"/>
        </w:rPr>
        <w:t xml:space="preserve"> </w:t>
      </w:r>
      <w:r w:rsidRPr="003E546D">
        <w:rPr>
          <w:rFonts w:ascii="Bookman Old Style" w:hAnsi="Bookman Old Style"/>
        </w:rPr>
        <w:lastRenderedPageBreak/>
        <w:t xml:space="preserve">and the City from any and all claims, liabilities and damages arising from payments made on this Promissory Note to a prior </w:t>
      </w:r>
      <w:r>
        <w:rPr>
          <w:rFonts w:ascii="Bookman Old Style" w:hAnsi="Bookman Old Style"/>
        </w:rPr>
        <w:t>Holder</w:t>
      </w:r>
      <w:r w:rsidRPr="003E546D">
        <w:rPr>
          <w:rFonts w:ascii="Bookman Old Style" w:hAnsi="Bookman Old Style"/>
        </w:rPr>
        <w:t>.</w:t>
      </w:r>
    </w:p>
    <w:p w14:paraId="42219B94" w14:textId="77777777" w:rsidR="003156A5" w:rsidRPr="003E546D" w:rsidRDefault="003156A5" w:rsidP="003156A5">
      <w:pPr>
        <w:jc w:val="both"/>
        <w:rPr>
          <w:rFonts w:ascii="Bookman Old Style" w:hAnsi="Bookman Old Style"/>
        </w:rPr>
      </w:pPr>
    </w:p>
    <w:p w14:paraId="1E5A52B6" w14:textId="77777777" w:rsidR="003156A5" w:rsidRPr="003E546D" w:rsidRDefault="003156A5" w:rsidP="003156A5">
      <w:pPr>
        <w:ind w:firstLine="720"/>
        <w:jc w:val="both"/>
        <w:rPr>
          <w:rFonts w:ascii="Bookman Old Style" w:hAnsi="Bookman Old Style"/>
        </w:rPr>
      </w:pPr>
      <w:r w:rsidRPr="003E546D">
        <w:rPr>
          <w:rFonts w:ascii="Bookman Old Style" w:hAnsi="Bookman Old Style"/>
        </w:rPr>
        <w:t>Pursuant to the Redevelopment Plan, Holder</w:t>
      </w:r>
      <w:r>
        <w:rPr>
          <w:rFonts w:ascii="Bookman Old Style" w:hAnsi="Bookman Old Style"/>
        </w:rPr>
        <w:t>’</w:t>
      </w:r>
      <w:r w:rsidRPr="003E546D">
        <w:rPr>
          <w:rFonts w:ascii="Bookman Old Style" w:hAnsi="Bookman Old Style"/>
        </w:rPr>
        <w:t xml:space="preserve">s entitlements under this Promissory Note are contingent upon completion of the Redevelopment Project within two (2) years after approval of the Redevelopment Plan by the City Council of the City. In the event the Redevelopment Project is not completed within such time period, as evidenced by the certification received by the </w:t>
      </w:r>
      <w:r>
        <w:rPr>
          <w:rFonts w:ascii="Bookman Old Style" w:hAnsi="Bookman Old Style"/>
        </w:rPr>
        <w:t>Authority</w:t>
      </w:r>
      <w:r w:rsidRPr="003E546D">
        <w:rPr>
          <w:rFonts w:ascii="Bookman Old Style" w:hAnsi="Bookman Old Style"/>
        </w:rPr>
        <w:t xml:space="preserve"> from the </w:t>
      </w:r>
      <w:r>
        <w:rPr>
          <w:rFonts w:ascii="Bookman Old Style" w:hAnsi="Bookman Old Style"/>
        </w:rPr>
        <w:t>C</w:t>
      </w:r>
      <w:r w:rsidRPr="003E546D">
        <w:rPr>
          <w:rFonts w:ascii="Bookman Old Style" w:hAnsi="Bookman Old Style"/>
        </w:rPr>
        <w:t xml:space="preserve">ounty </w:t>
      </w:r>
      <w:r>
        <w:rPr>
          <w:rFonts w:ascii="Bookman Old Style" w:hAnsi="Bookman Old Style"/>
        </w:rPr>
        <w:t>A</w:t>
      </w:r>
      <w:r w:rsidRPr="003E546D">
        <w:rPr>
          <w:rFonts w:ascii="Bookman Old Style" w:hAnsi="Bookman Old Style"/>
        </w:rPr>
        <w:t xml:space="preserve">ssessor, required under </w:t>
      </w:r>
      <w:r>
        <w:rPr>
          <w:rFonts w:ascii="Bookman Old Style" w:hAnsi="Bookman Old Style"/>
        </w:rPr>
        <w:t>S</w:t>
      </w:r>
      <w:r w:rsidRPr="003E546D">
        <w:rPr>
          <w:rFonts w:ascii="Bookman Old Style" w:hAnsi="Bookman Old Style"/>
        </w:rPr>
        <w:t>ection 18-2155(6) of the Act, as may be amended or replaced, this Promissory Note shall be void ab initio, and of no legal force or effect.</w:t>
      </w:r>
    </w:p>
    <w:p w14:paraId="0A23D0B6" w14:textId="77777777" w:rsidR="003156A5" w:rsidRPr="003E546D" w:rsidRDefault="003156A5" w:rsidP="003156A5">
      <w:pPr>
        <w:jc w:val="both"/>
        <w:rPr>
          <w:rFonts w:ascii="Bookman Old Style" w:hAnsi="Bookman Old Style"/>
        </w:rPr>
      </w:pPr>
    </w:p>
    <w:p w14:paraId="1B0A7943" w14:textId="77777777" w:rsidR="003156A5" w:rsidRPr="003E546D" w:rsidRDefault="003156A5" w:rsidP="003156A5">
      <w:pPr>
        <w:ind w:firstLine="720"/>
        <w:jc w:val="both"/>
        <w:rPr>
          <w:rFonts w:ascii="Bookman Old Style" w:hAnsi="Bookman Old Style"/>
        </w:rPr>
      </w:pPr>
      <w:r w:rsidRPr="003E546D">
        <w:rPr>
          <w:rFonts w:ascii="Bookman Old Style" w:hAnsi="Bookman Old Style"/>
        </w:rPr>
        <w:t xml:space="preserve">The </w:t>
      </w:r>
      <w:r>
        <w:rPr>
          <w:rFonts w:ascii="Bookman Old Style" w:hAnsi="Bookman Old Style"/>
        </w:rPr>
        <w:t>Authority</w:t>
      </w:r>
      <w:r w:rsidRPr="003E546D">
        <w:rPr>
          <w:rFonts w:ascii="Bookman Old Style" w:hAnsi="Bookman Old Style"/>
        </w:rPr>
        <w:t xml:space="preserve"> may prepay the principal amount outstanding in whole or in part, without penalty or the prior consent of the Holder. In the event the monies collected and held in that special fund established under Section 18-2147 of the Act are insufficient to pay in full all amounts due and owing after all excess ad valorem taxes generated by the Redevelopment Project, have been collected by the </w:t>
      </w:r>
      <w:r>
        <w:rPr>
          <w:rFonts w:ascii="Bookman Old Style" w:hAnsi="Bookman Old Style"/>
        </w:rPr>
        <w:t>Authority</w:t>
      </w:r>
      <w:r w:rsidRPr="003E546D">
        <w:rPr>
          <w:rFonts w:ascii="Bookman Old Style" w:hAnsi="Bookman Old Style"/>
        </w:rPr>
        <w:t xml:space="preserve"> and paid, in accordance with the terms of this Promissory Note, towards the retirement of the amounts due hereunder, then the Holder shall waive any unpaid portion of the principal and interest due hereon.</w:t>
      </w:r>
    </w:p>
    <w:p w14:paraId="7BDABA15" w14:textId="77777777" w:rsidR="003156A5" w:rsidRPr="003E546D" w:rsidRDefault="003156A5" w:rsidP="003156A5">
      <w:pPr>
        <w:jc w:val="both"/>
        <w:rPr>
          <w:rFonts w:ascii="Bookman Old Style" w:hAnsi="Bookman Old Style"/>
        </w:rPr>
      </w:pPr>
    </w:p>
    <w:p w14:paraId="1121A10E" w14:textId="77777777" w:rsidR="003156A5" w:rsidRPr="003E546D" w:rsidRDefault="003156A5" w:rsidP="003156A5">
      <w:pPr>
        <w:ind w:firstLine="720"/>
        <w:jc w:val="both"/>
        <w:rPr>
          <w:rFonts w:ascii="Bookman Old Style" w:hAnsi="Bookman Old Style"/>
        </w:rPr>
      </w:pPr>
      <w:r w:rsidRPr="003E546D">
        <w:rPr>
          <w:rFonts w:ascii="Bookman Old Style" w:hAnsi="Bookman Old Style"/>
        </w:rPr>
        <w:t xml:space="preserve">Demand, </w:t>
      </w:r>
      <w:proofErr w:type="gramStart"/>
      <w:r w:rsidRPr="003E546D">
        <w:rPr>
          <w:rFonts w:ascii="Bookman Old Style" w:hAnsi="Bookman Old Style"/>
        </w:rPr>
        <w:t>presentment</w:t>
      </w:r>
      <w:proofErr w:type="gramEnd"/>
      <w:r w:rsidRPr="003E546D">
        <w:rPr>
          <w:rFonts w:ascii="Bookman Old Style" w:hAnsi="Bookman Old Style"/>
        </w:rPr>
        <w:t>, protest and notice of nonpayment under this Promissory Note are hereby waived.</w:t>
      </w:r>
    </w:p>
    <w:p w14:paraId="522C5F71" w14:textId="77777777" w:rsidR="003156A5" w:rsidRPr="003E546D" w:rsidRDefault="003156A5" w:rsidP="003156A5">
      <w:pPr>
        <w:jc w:val="both"/>
        <w:rPr>
          <w:rFonts w:ascii="Bookman Old Style" w:hAnsi="Bookman Old Style"/>
        </w:rPr>
      </w:pPr>
    </w:p>
    <w:p w14:paraId="0B56453A" w14:textId="77777777" w:rsidR="003156A5" w:rsidRPr="003E546D" w:rsidRDefault="003156A5" w:rsidP="003156A5">
      <w:pPr>
        <w:ind w:firstLine="720"/>
        <w:jc w:val="both"/>
        <w:rPr>
          <w:rFonts w:ascii="Bookman Old Style" w:hAnsi="Bookman Old Style"/>
        </w:rPr>
      </w:pPr>
      <w:r w:rsidRPr="003E546D">
        <w:rPr>
          <w:rFonts w:ascii="Bookman Old Style" w:hAnsi="Bookman Old Style"/>
        </w:rPr>
        <w:t xml:space="preserve">AT ANY TIME, AND WITHOUT PRIOR NOTICE TO HOLDER, THE </w:t>
      </w:r>
      <w:r>
        <w:rPr>
          <w:rFonts w:ascii="Bookman Old Style" w:hAnsi="Bookman Old Style"/>
        </w:rPr>
        <w:t>AUTHORITY</w:t>
      </w:r>
      <w:r w:rsidRPr="003E546D">
        <w:rPr>
          <w:rFonts w:ascii="Bookman Old Style" w:hAnsi="Bookman Old Style"/>
        </w:rPr>
        <w:t xml:space="preserve"> SHALL HAVE THE OPTION OF PREPAYING IN WHOLE OR IN PART THE PRINCIPAL OF THIS PROMISSORY</w:t>
      </w:r>
      <w:r>
        <w:rPr>
          <w:rFonts w:ascii="Bookman Old Style" w:hAnsi="Bookman Old Style"/>
        </w:rPr>
        <w:t xml:space="preserve"> NOTE</w:t>
      </w:r>
      <w:r w:rsidRPr="003E546D">
        <w:rPr>
          <w:rFonts w:ascii="Bookman Old Style" w:hAnsi="Bookman Old Style"/>
        </w:rPr>
        <w:t xml:space="preserve">. A PORTION OF THE PRINCIPAL AMOUNT OF THIS PROMISSORY NOTE MAY BE PAID OR REDEEMED WITHOUT SURRENDER HEREOF TO THE PAYING AGENT OF THE </w:t>
      </w:r>
      <w:r>
        <w:rPr>
          <w:rFonts w:ascii="Bookman Old Style" w:hAnsi="Bookman Old Style"/>
        </w:rPr>
        <w:t>AUTHORITY</w:t>
      </w:r>
      <w:r w:rsidRPr="003E546D">
        <w:rPr>
          <w:rFonts w:ascii="Bookman Old Style" w:hAnsi="Bookman Old Style"/>
        </w:rPr>
        <w:t xml:space="preserve">. THE HOLDER OR ANY TRANSFEREE OR ASSIGNEE OF SUCH HOLDER MAY NOT RELY UPON THE PRINCIPAL AMOUNT INDICATED HEREON AS THE PRINCIPAL AMOUNT HEREOF OUTSTANDING AND UNPAID. THE PRINCIPAL AMOUNT HEREOF OUTSTANDING AND UNPAID SHALL FOR ALL PURPOSES BE THE AMOUNT DETERMINED BY THE RECORDS OF THE </w:t>
      </w:r>
      <w:r>
        <w:rPr>
          <w:rFonts w:ascii="Bookman Old Style" w:hAnsi="Bookman Old Style"/>
        </w:rPr>
        <w:t>AUTHORITY</w:t>
      </w:r>
      <w:r w:rsidRPr="003E546D">
        <w:rPr>
          <w:rFonts w:ascii="Bookman Old Style" w:hAnsi="Bookman Old Style"/>
        </w:rPr>
        <w:t>.</w:t>
      </w:r>
    </w:p>
    <w:p w14:paraId="07AA6704" w14:textId="77777777" w:rsidR="003156A5" w:rsidRPr="003E546D" w:rsidRDefault="003156A5" w:rsidP="003156A5">
      <w:pPr>
        <w:jc w:val="both"/>
        <w:rPr>
          <w:rFonts w:ascii="Bookman Old Style" w:hAnsi="Bookman Old Style"/>
        </w:rPr>
      </w:pPr>
    </w:p>
    <w:p w14:paraId="2F3EA69F" w14:textId="77777777" w:rsidR="003156A5" w:rsidRPr="003E546D" w:rsidRDefault="003156A5" w:rsidP="003156A5">
      <w:pPr>
        <w:ind w:firstLine="720"/>
        <w:jc w:val="both"/>
        <w:rPr>
          <w:rFonts w:ascii="Bookman Old Style" w:hAnsi="Bookman Old Style"/>
        </w:rPr>
      </w:pPr>
      <w:r w:rsidRPr="003E546D">
        <w:rPr>
          <w:rFonts w:ascii="Bookman Old Style" w:hAnsi="Bookman Old Style"/>
        </w:rPr>
        <w:t xml:space="preserve">Pursuant to </w:t>
      </w:r>
      <w:r>
        <w:rPr>
          <w:rFonts w:ascii="Bookman Old Style" w:hAnsi="Bookman Old Style"/>
        </w:rPr>
        <w:t>S</w:t>
      </w:r>
      <w:r w:rsidRPr="003E546D">
        <w:rPr>
          <w:rFonts w:ascii="Bookman Old Style" w:hAnsi="Bookman Old Style"/>
        </w:rPr>
        <w:t>ections 18-2155, 18-2147, 18-2124 and 18-2150 of the Act, the excess ad valorem real property taxes derived from the Property have been pledged for the payment of this Promissory Note, both principal and interest as the same fall due or become subject to mandatory redemption.</w:t>
      </w:r>
    </w:p>
    <w:p w14:paraId="118AF503" w14:textId="77777777" w:rsidR="003156A5" w:rsidRPr="003E546D" w:rsidRDefault="003156A5" w:rsidP="003156A5">
      <w:pPr>
        <w:ind w:firstLine="720"/>
        <w:jc w:val="both"/>
        <w:rPr>
          <w:rFonts w:ascii="Bookman Old Style" w:hAnsi="Bookman Old Style"/>
        </w:rPr>
      </w:pPr>
    </w:p>
    <w:p w14:paraId="1AE62000" w14:textId="77777777" w:rsidR="003156A5" w:rsidRPr="003E546D" w:rsidRDefault="003156A5" w:rsidP="003156A5">
      <w:pPr>
        <w:ind w:firstLine="720"/>
        <w:jc w:val="both"/>
        <w:rPr>
          <w:rFonts w:ascii="Bookman Old Style" w:hAnsi="Bookman Old Style"/>
        </w:rPr>
      </w:pPr>
      <w:r w:rsidRPr="003E546D">
        <w:rPr>
          <w:rFonts w:ascii="Bookman Old Style" w:hAnsi="Bookman Old Style"/>
        </w:rPr>
        <w:t xml:space="preserve">This Promissory Note shall not constitute a general obligation of the </w:t>
      </w:r>
      <w:r>
        <w:rPr>
          <w:rFonts w:ascii="Bookman Old Style" w:hAnsi="Bookman Old Style"/>
        </w:rPr>
        <w:t>Authority</w:t>
      </w:r>
      <w:r w:rsidRPr="003E546D">
        <w:rPr>
          <w:rFonts w:ascii="Bookman Old Style" w:hAnsi="Bookman Old Style"/>
        </w:rPr>
        <w:t xml:space="preserve"> and the </w:t>
      </w:r>
      <w:r>
        <w:rPr>
          <w:rFonts w:ascii="Bookman Old Style" w:hAnsi="Bookman Old Style"/>
        </w:rPr>
        <w:t>Authority</w:t>
      </w:r>
      <w:r w:rsidRPr="003E546D">
        <w:rPr>
          <w:rFonts w:ascii="Bookman Old Style" w:hAnsi="Bookman Old Style"/>
        </w:rPr>
        <w:t xml:space="preserve"> shall be liable for the payment thereof only out of said portion of taxes as described in this paragraph. This Promissory Note shall not constitute an obligation of the State of Nebraska, the </w:t>
      </w:r>
      <w:r>
        <w:rPr>
          <w:rFonts w:ascii="Bookman Old Style" w:hAnsi="Bookman Old Style"/>
        </w:rPr>
        <w:t>Authority</w:t>
      </w:r>
      <w:r w:rsidRPr="003E546D">
        <w:rPr>
          <w:rFonts w:ascii="Bookman Old Style" w:hAnsi="Bookman Old Style"/>
        </w:rPr>
        <w:t xml:space="preserve">, or of the City (except for such receipts as have been pledged pursuant to the above-referenced </w:t>
      </w:r>
      <w:r>
        <w:rPr>
          <w:rFonts w:ascii="Bookman Old Style" w:hAnsi="Bookman Old Style"/>
        </w:rPr>
        <w:t>S</w:t>
      </w:r>
      <w:r w:rsidRPr="003E546D">
        <w:rPr>
          <w:rFonts w:ascii="Bookman Old Style" w:hAnsi="Bookman Old Style"/>
        </w:rPr>
        <w:t xml:space="preserve">ections of the Act) and neither the State of Nebraska, the </w:t>
      </w:r>
      <w:r>
        <w:rPr>
          <w:rFonts w:ascii="Bookman Old Style" w:hAnsi="Bookman Old Style"/>
        </w:rPr>
        <w:t>Authority</w:t>
      </w:r>
      <w:r w:rsidRPr="003E546D">
        <w:rPr>
          <w:rFonts w:ascii="Bookman Old Style" w:hAnsi="Bookman Old Style"/>
        </w:rPr>
        <w:t xml:space="preserve"> nor the City shall be liable for the payment thereof from any fund or source including but not limited to tax monies belonging to either thereof (except for such receipts as have been pledged as described above in this paragraph). Neither the members of the </w:t>
      </w:r>
      <w:r>
        <w:rPr>
          <w:rFonts w:ascii="Bookman Old Style" w:hAnsi="Bookman Old Style"/>
        </w:rPr>
        <w:t>Authority’</w:t>
      </w:r>
      <w:r w:rsidRPr="003E546D">
        <w:rPr>
          <w:rFonts w:ascii="Bookman Old Style" w:hAnsi="Bookman Old Style"/>
        </w:rPr>
        <w:t xml:space="preserve">s governing </w:t>
      </w:r>
      <w:r w:rsidRPr="003E546D">
        <w:rPr>
          <w:rFonts w:ascii="Bookman Old Style" w:hAnsi="Bookman Old Style"/>
        </w:rPr>
        <w:lastRenderedPageBreak/>
        <w:t xml:space="preserve">body nor any person executing this Promissory Note shall be liable personally </w:t>
      </w:r>
      <w:proofErr w:type="gramStart"/>
      <w:r w:rsidRPr="003E546D">
        <w:rPr>
          <w:rFonts w:ascii="Bookman Old Style" w:hAnsi="Bookman Old Style"/>
        </w:rPr>
        <w:t>on</w:t>
      </w:r>
      <w:proofErr w:type="gramEnd"/>
      <w:r w:rsidRPr="003E546D">
        <w:rPr>
          <w:rFonts w:ascii="Bookman Old Style" w:hAnsi="Bookman Old Style"/>
        </w:rPr>
        <w:t xml:space="preserve"> this Promissory Note by reason of the issuance hereof.</w:t>
      </w:r>
    </w:p>
    <w:p w14:paraId="0966646A" w14:textId="77777777" w:rsidR="003156A5" w:rsidRPr="003E546D" w:rsidRDefault="003156A5" w:rsidP="003156A5">
      <w:pPr>
        <w:jc w:val="both"/>
        <w:rPr>
          <w:rFonts w:ascii="Bookman Old Style" w:hAnsi="Bookman Old Style"/>
        </w:rPr>
      </w:pPr>
    </w:p>
    <w:p w14:paraId="3826E3C4" w14:textId="77777777" w:rsidR="003156A5" w:rsidRPr="003E546D" w:rsidRDefault="003156A5" w:rsidP="003156A5">
      <w:pPr>
        <w:ind w:firstLine="720"/>
        <w:jc w:val="both"/>
        <w:rPr>
          <w:rFonts w:ascii="Bookman Old Style" w:hAnsi="Bookman Old Style"/>
        </w:rPr>
      </w:pPr>
      <w:r w:rsidRPr="003E546D">
        <w:rPr>
          <w:rFonts w:ascii="Bookman Old Style" w:hAnsi="Bookman Old Style"/>
        </w:rPr>
        <w:t xml:space="preserve">Pursuant to </w:t>
      </w:r>
      <w:r>
        <w:rPr>
          <w:rFonts w:ascii="Bookman Old Style" w:hAnsi="Bookman Old Style"/>
        </w:rPr>
        <w:t>S</w:t>
      </w:r>
      <w:r w:rsidRPr="003E546D">
        <w:rPr>
          <w:rFonts w:ascii="Bookman Old Style" w:hAnsi="Bookman Old Style"/>
        </w:rPr>
        <w:t xml:space="preserve">ection 18-2155 of the Act, the principal amount of this Promissory Note has been established based upon the estimated taxing rates and increase of incremental ad valorem real property taxes for the Property which are expected to result over a fifteen-year period. The actual taxing rates and taxable valuations determined by the appropriate assessing officials may be materially different from such projected rate and assessment, resulting in the </w:t>
      </w:r>
      <w:r>
        <w:rPr>
          <w:rFonts w:ascii="Bookman Old Style" w:hAnsi="Bookman Old Style"/>
        </w:rPr>
        <w:t>Authority’</w:t>
      </w:r>
      <w:r w:rsidRPr="003E546D">
        <w:rPr>
          <w:rFonts w:ascii="Bookman Old Style" w:hAnsi="Bookman Old Style"/>
        </w:rPr>
        <w:t xml:space="preserve">s inability to pay the entire principal amount prior to maturity of this Promissory Note, without liability of the </w:t>
      </w:r>
      <w:r>
        <w:rPr>
          <w:rFonts w:ascii="Bookman Old Style" w:hAnsi="Bookman Old Style"/>
        </w:rPr>
        <w:t>Authority</w:t>
      </w:r>
      <w:r w:rsidRPr="003E546D">
        <w:rPr>
          <w:rFonts w:ascii="Bookman Old Style" w:hAnsi="Bookman Old Style"/>
        </w:rPr>
        <w:t xml:space="preserve"> or the City.</w:t>
      </w:r>
    </w:p>
    <w:p w14:paraId="46FCA4F4" w14:textId="77777777" w:rsidR="003156A5" w:rsidRPr="003E546D" w:rsidRDefault="003156A5" w:rsidP="003156A5">
      <w:pPr>
        <w:jc w:val="both"/>
        <w:rPr>
          <w:rFonts w:ascii="Bookman Old Style" w:hAnsi="Bookman Old Style"/>
        </w:rPr>
      </w:pPr>
    </w:p>
    <w:p w14:paraId="6550FACE" w14:textId="77777777" w:rsidR="003156A5" w:rsidRPr="003E546D" w:rsidRDefault="003156A5" w:rsidP="003156A5">
      <w:pPr>
        <w:ind w:firstLine="720"/>
        <w:jc w:val="both"/>
        <w:rPr>
          <w:rFonts w:ascii="Bookman Old Style" w:hAnsi="Bookman Old Style"/>
        </w:rPr>
      </w:pPr>
      <w:r w:rsidRPr="003E546D">
        <w:rPr>
          <w:rFonts w:ascii="Bookman Old Style" w:hAnsi="Bookman Old Style"/>
        </w:rPr>
        <w:t>Interest on this Promissory Note shall be subject to taxation for both federal and Nebraska state income taxes, as and to the extent provided by law, and no information report shall be filed with the Internal Revenue Service under Section 149(e) of the Internal Revenue Code.</w:t>
      </w:r>
    </w:p>
    <w:p w14:paraId="6EB2ACB1" w14:textId="77777777" w:rsidR="003156A5" w:rsidRPr="003E546D" w:rsidRDefault="003156A5" w:rsidP="003156A5">
      <w:pPr>
        <w:jc w:val="both"/>
        <w:rPr>
          <w:rFonts w:ascii="Bookman Old Style" w:hAnsi="Bookman Old Style"/>
        </w:rPr>
      </w:pPr>
    </w:p>
    <w:p w14:paraId="5797E5CE" w14:textId="77777777" w:rsidR="003156A5" w:rsidRPr="003E546D" w:rsidRDefault="003156A5" w:rsidP="003156A5">
      <w:pPr>
        <w:ind w:firstLine="720"/>
        <w:jc w:val="both"/>
        <w:rPr>
          <w:rFonts w:ascii="Bookman Old Style" w:hAnsi="Bookman Old Style"/>
        </w:rPr>
      </w:pPr>
      <w:r w:rsidRPr="003E546D">
        <w:rPr>
          <w:rFonts w:ascii="Bookman Old Style" w:hAnsi="Bookman Old Style"/>
        </w:rPr>
        <w:t>No delay or omission on the part of the Holder in exercising any remedy, right or option under this Promissory Note shall operate as a waiver of such remedy, right or option. In any event, a waiver on any one occasion shall not be construed as a waiver or bar to any such remedy, right or option on a future occasion.</w:t>
      </w:r>
    </w:p>
    <w:p w14:paraId="7957F210" w14:textId="77777777" w:rsidR="003156A5" w:rsidRPr="003E546D" w:rsidRDefault="003156A5" w:rsidP="003156A5">
      <w:pPr>
        <w:jc w:val="both"/>
        <w:rPr>
          <w:rFonts w:ascii="Bookman Old Style" w:hAnsi="Bookman Old Style"/>
        </w:rPr>
      </w:pPr>
    </w:p>
    <w:p w14:paraId="3DEE5509" w14:textId="77777777" w:rsidR="003156A5" w:rsidRPr="003E546D" w:rsidRDefault="003156A5" w:rsidP="003156A5">
      <w:pPr>
        <w:ind w:firstLine="720"/>
        <w:jc w:val="both"/>
        <w:rPr>
          <w:rFonts w:ascii="Bookman Old Style" w:hAnsi="Bookman Old Style"/>
        </w:rPr>
      </w:pPr>
      <w:r w:rsidRPr="003E546D">
        <w:rPr>
          <w:rFonts w:ascii="Bookman Old Style" w:hAnsi="Bookman Old Style"/>
        </w:rPr>
        <w:t xml:space="preserve">Any notice provided for in this Promissory Note to the </w:t>
      </w:r>
      <w:r>
        <w:rPr>
          <w:rFonts w:ascii="Bookman Old Style" w:hAnsi="Bookman Old Style"/>
        </w:rPr>
        <w:t>Authority</w:t>
      </w:r>
      <w:r w:rsidRPr="003E546D">
        <w:rPr>
          <w:rFonts w:ascii="Bookman Old Style" w:hAnsi="Bookman Old Style"/>
        </w:rPr>
        <w:t xml:space="preserve"> or the Holder shall be in writing and shall be given by regular or electronic mail to the Holder or </w:t>
      </w:r>
      <w:r>
        <w:rPr>
          <w:rFonts w:ascii="Bookman Old Style" w:hAnsi="Bookman Old Style"/>
        </w:rPr>
        <w:t>Authority</w:t>
      </w:r>
      <w:r w:rsidRPr="003E546D">
        <w:rPr>
          <w:rFonts w:ascii="Bookman Old Style" w:hAnsi="Bookman Old Style"/>
        </w:rPr>
        <w:t>, at such address as either party may designate by notice in writing.</w:t>
      </w:r>
    </w:p>
    <w:p w14:paraId="7B41129B" w14:textId="77777777" w:rsidR="003156A5" w:rsidRPr="003E546D" w:rsidRDefault="003156A5" w:rsidP="003156A5">
      <w:pPr>
        <w:jc w:val="both"/>
        <w:rPr>
          <w:rFonts w:ascii="Bookman Old Style" w:hAnsi="Bookman Old Style"/>
        </w:rPr>
      </w:pPr>
    </w:p>
    <w:p w14:paraId="0A73CA6F" w14:textId="77777777" w:rsidR="003156A5" w:rsidRPr="003E546D" w:rsidRDefault="003156A5" w:rsidP="003156A5">
      <w:pPr>
        <w:ind w:firstLine="720"/>
        <w:jc w:val="both"/>
        <w:rPr>
          <w:rFonts w:ascii="Bookman Old Style" w:hAnsi="Bookman Old Style"/>
        </w:rPr>
      </w:pPr>
      <w:r w:rsidRPr="003E546D">
        <w:rPr>
          <w:rFonts w:ascii="Bookman Old Style" w:hAnsi="Bookman Old Style"/>
        </w:rPr>
        <w:t>This Promissory Note shall be governed by and construed in accordance with the Laws of the State of Nebraska. All payments hereunder shall be payable in lawful money of the United States of America and shall be legal tender for public and private debts at the time of payment.</w:t>
      </w:r>
    </w:p>
    <w:p w14:paraId="1729BD33" w14:textId="77777777" w:rsidR="003156A5" w:rsidRPr="003E546D" w:rsidRDefault="003156A5" w:rsidP="003156A5">
      <w:pPr>
        <w:jc w:val="both"/>
        <w:rPr>
          <w:rFonts w:ascii="Bookman Old Style" w:hAnsi="Bookman Old Style"/>
        </w:rPr>
      </w:pPr>
    </w:p>
    <w:p w14:paraId="374BFBD5" w14:textId="77777777" w:rsidR="003156A5" w:rsidRPr="003E546D" w:rsidRDefault="003156A5" w:rsidP="003156A5">
      <w:pPr>
        <w:ind w:firstLine="720"/>
        <w:jc w:val="both"/>
        <w:rPr>
          <w:rFonts w:ascii="Bookman Old Style" w:hAnsi="Bookman Old Style"/>
        </w:rPr>
      </w:pPr>
      <w:r w:rsidRPr="003E546D">
        <w:rPr>
          <w:rFonts w:ascii="Bookman Old Style" w:hAnsi="Bookman Old Style"/>
        </w:rPr>
        <w:t xml:space="preserve">IN WITNESS WHEREOF, the Chairperson and Secretary of the </w:t>
      </w:r>
      <w:r>
        <w:rPr>
          <w:rFonts w:ascii="Bookman Old Style" w:hAnsi="Bookman Old Style"/>
        </w:rPr>
        <w:t>Authority</w:t>
      </w:r>
      <w:r w:rsidRPr="003E546D">
        <w:rPr>
          <w:rFonts w:ascii="Bookman Old Style" w:hAnsi="Bookman Old Style"/>
        </w:rPr>
        <w:t xml:space="preserve"> have caused this Promissory Note to be executed on behalf of the </w:t>
      </w:r>
      <w:r>
        <w:rPr>
          <w:rFonts w:ascii="Bookman Old Style" w:hAnsi="Bookman Old Style"/>
        </w:rPr>
        <w:t>Authority</w:t>
      </w:r>
      <w:r w:rsidRPr="003E546D">
        <w:rPr>
          <w:rFonts w:ascii="Bookman Old Style" w:hAnsi="Bookman Old Style"/>
        </w:rPr>
        <w:t xml:space="preserve">, all as of the </w:t>
      </w:r>
      <w:r>
        <w:rPr>
          <w:rFonts w:ascii="Bookman Old Style" w:hAnsi="Bookman Old Style"/>
        </w:rPr>
        <w:t>d</w:t>
      </w:r>
      <w:r w:rsidRPr="003E546D">
        <w:rPr>
          <w:rFonts w:ascii="Bookman Old Style" w:hAnsi="Bookman Old Style"/>
        </w:rPr>
        <w:t>ate shown below.</w:t>
      </w:r>
    </w:p>
    <w:p w14:paraId="7908FDF5" w14:textId="77777777" w:rsidR="003156A5" w:rsidRPr="003E546D" w:rsidRDefault="003156A5" w:rsidP="003156A5">
      <w:pPr>
        <w:jc w:val="both"/>
        <w:rPr>
          <w:rFonts w:ascii="Bookman Old Style" w:hAnsi="Bookman Old Style"/>
        </w:rPr>
      </w:pPr>
    </w:p>
    <w:p w14:paraId="69038933" w14:textId="77777777" w:rsidR="003156A5" w:rsidRPr="003E546D" w:rsidRDefault="003156A5" w:rsidP="003156A5">
      <w:pPr>
        <w:ind w:firstLine="720"/>
        <w:rPr>
          <w:rFonts w:ascii="Bookman Old Style" w:hAnsi="Bookman Old Style"/>
        </w:rPr>
      </w:pPr>
      <w:r w:rsidRPr="003E546D">
        <w:rPr>
          <w:rFonts w:ascii="Bookman Old Style" w:hAnsi="Bookman Old Style"/>
          <w:w w:val="105"/>
        </w:rPr>
        <w:t>Dated</w:t>
      </w:r>
      <w:r w:rsidRPr="003E546D">
        <w:rPr>
          <w:rFonts w:ascii="Bookman Old Style" w:hAnsi="Bookman Old Style"/>
          <w:spacing w:val="3"/>
          <w:w w:val="105"/>
        </w:rPr>
        <w:t xml:space="preserve"> </w:t>
      </w:r>
      <w:r w:rsidRPr="003E546D">
        <w:rPr>
          <w:rFonts w:ascii="Bookman Old Style" w:hAnsi="Bookman Old Style"/>
          <w:w w:val="105"/>
        </w:rPr>
        <w:t>this</w:t>
      </w:r>
      <w:r>
        <w:rPr>
          <w:rFonts w:ascii="Bookman Old Style" w:hAnsi="Bookman Old Style"/>
          <w:w w:val="105"/>
        </w:rPr>
        <w:t xml:space="preserve"> 7</w:t>
      </w:r>
      <w:r w:rsidRPr="003E546D">
        <w:rPr>
          <w:rFonts w:ascii="Bookman Old Style" w:hAnsi="Bookman Old Style"/>
          <w:w w:val="105"/>
        </w:rPr>
        <w:t xml:space="preserve"> day</w:t>
      </w:r>
      <w:r w:rsidRPr="003E546D">
        <w:rPr>
          <w:rFonts w:ascii="Bookman Old Style" w:hAnsi="Bookman Old Style"/>
          <w:spacing w:val="-3"/>
          <w:w w:val="105"/>
        </w:rPr>
        <w:t xml:space="preserve"> </w:t>
      </w:r>
      <w:r w:rsidRPr="003E546D">
        <w:rPr>
          <w:rFonts w:ascii="Bookman Old Style" w:hAnsi="Bookman Old Style"/>
          <w:w w:val="105"/>
        </w:rPr>
        <w:t xml:space="preserve">of </w:t>
      </w:r>
      <w:r>
        <w:rPr>
          <w:rFonts w:ascii="Bookman Old Style" w:hAnsi="Bookman Old Style"/>
          <w:w w:val="105"/>
        </w:rPr>
        <w:t>May</w:t>
      </w:r>
      <w:r w:rsidRPr="003E546D">
        <w:rPr>
          <w:rFonts w:ascii="Bookman Old Style" w:hAnsi="Bookman Old Style"/>
          <w:w w:val="105"/>
        </w:rPr>
        <w:t>,</w:t>
      </w:r>
      <w:r w:rsidRPr="003E546D">
        <w:rPr>
          <w:rFonts w:ascii="Bookman Old Style" w:hAnsi="Bookman Old Style"/>
          <w:spacing w:val="-1"/>
          <w:w w:val="105"/>
        </w:rPr>
        <w:t xml:space="preserve"> </w:t>
      </w:r>
      <w:r w:rsidRPr="003E546D">
        <w:rPr>
          <w:rFonts w:ascii="Bookman Old Style" w:hAnsi="Bookman Old Style"/>
          <w:w w:val="105"/>
        </w:rPr>
        <w:t>20</w:t>
      </w:r>
      <w:r>
        <w:rPr>
          <w:rFonts w:ascii="Bookman Old Style" w:hAnsi="Bookman Old Style"/>
          <w:w w:val="105"/>
        </w:rPr>
        <w:t>24</w:t>
      </w:r>
      <w:r w:rsidRPr="003E546D">
        <w:rPr>
          <w:rFonts w:ascii="Bookman Old Style" w:hAnsi="Bookman Old Style"/>
          <w:w w:val="105"/>
        </w:rPr>
        <w:t>.</w:t>
      </w:r>
    </w:p>
    <w:p w14:paraId="47B36AA1" w14:textId="77777777" w:rsidR="003156A5" w:rsidRPr="003E546D" w:rsidRDefault="003156A5" w:rsidP="003156A5">
      <w:pPr>
        <w:rPr>
          <w:rFonts w:ascii="Bookman Old Style" w:hAnsi="Bookman Old Style"/>
        </w:rPr>
      </w:pPr>
    </w:p>
    <w:p w14:paraId="490E7B0E" w14:textId="77777777" w:rsidR="003156A5" w:rsidRPr="003E546D" w:rsidRDefault="003156A5" w:rsidP="003156A5">
      <w:pPr>
        <w:ind w:left="5040"/>
        <w:rPr>
          <w:rFonts w:ascii="Bookman Old Style" w:hAnsi="Bookman Old Style"/>
        </w:rPr>
      </w:pPr>
      <w:r>
        <w:rPr>
          <w:rFonts w:ascii="Bookman Old Style" w:hAnsi="Bookman Old Style"/>
          <w:w w:val="105"/>
        </w:rPr>
        <w:t>COMMUNITY REDEVELOPMENT AUTHORITY</w:t>
      </w:r>
      <w:r w:rsidRPr="003E546D">
        <w:rPr>
          <w:rFonts w:ascii="Bookman Old Style" w:hAnsi="Bookman Old Style"/>
          <w:w w:val="105"/>
        </w:rPr>
        <w:t xml:space="preserve"> OF THE CITY OF </w:t>
      </w:r>
      <w:r>
        <w:rPr>
          <w:rFonts w:ascii="Bookman Old Style" w:hAnsi="Bookman Old Style"/>
          <w:w w:val="105"/>
        </w:rPr>
        <w:t>ARAPAHOE</w:t>
      </w:r>
      <w:r w:rsidRPr="003E546D">
        <w:rPr>
          <w:rFonts w:ascii="Bookman Old Style" w:hAnsi="Bookman Old Style"/>
          <w:w w:val="105"/>
        </w:rPr>
        <w:t>, NEBRASKA</w:t>
      </w:r>
    </w:p>
    <w:p w14:paraId="4B939663" w14:textId="77777777" w:rsidR="003156A5" w:rsidRPr="003E546D" w:rsidRDefault="003156A5" w:rsidP="003156A5">
      <w:pPr>
        <w:rPr>
          <w:rFonts w:ascii="Bookman Old Style" w:hAnsi="Bookman Old Style"/>
        </w:rPr>
      </w:pPr>
    </w:p>
    <w:p w14:paraId="77FD26AF" w14:textId="77777777" w:rsidR="003156A5" w:rsidRPr="003E546D" w:rsidRDefault="003156A5" w:rsidP="003156A5">
      <w:pPr>
        <w:rPr>
          <w:rFonts w:ascii="Bookman Old Style" w:hAnsi="Bookman Old Style"/>
        </w:rPr>
      </w:pPr>
    </w:p>
    <w:p w14:paraId="45C1F5CB" w14:textId="77777777" w:rsidR="003156A5" w:rsidRPr="003E546D" w:rsidRDefault="003156A5" w:rsidP="003156A5">
      <w:pPr>
        <w:tabs>
          <w:tab w:val="left" w:pos="5040"/>
          <w:tab w:val="right" w:pos="9360"/>
        </w:tabs>
        <w:rPr>
          <w:rFonts w:ascii="Bookman Old Style" w:hAnsi="Bookman Old Style"/>
        </w:rPr>
      </w:pPr>
      <w:r w:rsidRPr="003E546D">
        <w:rPr>
          <w:rFonts w:ascii="Bookman Old Style" w:hAnsi="Bookman Old Style"/>
        </w:rPr>
        <w:t>ATTEST:</w:t>
      </w:r>
      <w:r w:rsidRPr="003E546D">
        <w:rPr>
          <w:rFonts w:ascii="Bookman Old Style" w:hAnsi="Bookman Old Style"/>
        </w:rPr>
        <w:tab/>
        <w:t xml:space="preserve">By: </w:t>
      </w:r>
      <w:r w:rsidRPr="003E546D">
        <w:rPr>
          <w:rFonts w:ascii="Bookman Old Style" w:hAnsi="Bookman Old Style"/>
          <w:u w:val="single"/>
        </w:rPr>
        <w:t xml:space="preserve"> </w:t>
      </w:r>
      <w:r w:rsidRPr="003E546D">
        <w:rPr>
          <w:rFonts w:ascii="Bookman Old Style" w:hAnsi="Bookman Old Style"/>
          <w:u w:val="single"/>
        </w:rPr>
        <w:tab/>
      </w:r>
    </w:p>
    <w:p w14:paraId="3CFF4E14" w14:textId="77777777" w:rsidR="003156A5" w:rsidRPr="003E546D" w:rsidRDefault="003156A5" w:rsidP="003156A5">
      <w:pPr>
        <w:tabs>
          <w:tab w:val="left" w:pos="5490"/>
          <w:tab w:val="right" w:pos="9360"/>
        </w:tabs>
        <w:rPr>
          <w:rFonts w:ascii="Bookman Old Style" w:hAnsi="Bookman Old Style"/>
        </w:rPr>
      </w:pPr>
      <w:r w:rsidRPr="003E546D">
        <w:rPr>
          <w:rFonts w:ascii="Bookman Old Style" w:hAnsi="Bookman Old Style"/>
        </w:rPr>
        <w:tab/>
        <w:t>Chairperson</w:t>
      </w:r>
    </w:p>
    <w:p w14:paraId="29632D3C" w14:textId="77777777" w:rsidR="003156A5" w:rsidRPr="003E546D" w:rsidRDefault="003156A5" w:rsidP="003156A5">
      <w:pPr>
        <w:tabs>
          <w:tab w:val="left" w:pos="5040"/>
          <w:tab w:val="right" w:pos="9360"/>
        </w:tabs>
        <w:rPr>
          <w:rFonts w:ascii="Bookman Old Style" w:hAnsi="Bookman Old Style"/>
        </w:rPr>
      </w:pPr>
    </w:p>
    <w:p w14:paraId="5CCB13B6" w14:textId="77777777" w:rsidR="003156A5" w:rsidRPr="003E546D" w:rsidRDefault="003156A5" w:rsidP="003156A5">
      <w:pPr>
        <w:tabs>
          <w:tab w:val="right" w:pos="3600"/>
        </w:tabs>
        <w:rPr>
          <w:rFonts w:ascii="Bookman Old Style" w:hAnsi="Bookman Old Style"/>
        </w:rPr>
      </w:pPr>
      <w:r w:rsidRPr="003E546D">
        <w:rPr>
          <w:rFonts w:ascii="Bookman Old Style" w:hAnsi="Bookman Old Style"/>
          <w:u w:val="single"/>
        </w:rPr>
        <w:t xml:space="preserve"> </w:t>
      </w:r>
      <w:r w:rsidRPr="003E546D">
        <w:rPr>
          <w:rFonts w:ascii="Bookman Old Style" w:hAnsi="Bookman Old Style"/>
          <w:u w:val="single"/>
        </w:rPr>
        <w:tab/>
      </w:r>
    </w:p>
    <w:p w14:paraId="75C020CE" w14:textId="77777777" w:rsidR="003156A5" w:rsidRPr="003E546D" w:rsidRDefault="003156A5" w:rsidP="003156A5">
      <w:pPr>
        <w:tabs>
          <w:tab w:val="right" w:pos="3600"/>
        </w:tabs>
        <w:rPr>
          <w:rFonts w:ascii="Bookman Old Style" w:hAnsi="Bookman Old Style"/>
        </w:rPr>
      </w:pPr>
      <w:r w:rsidRPr="003E546D">
        <w:rPr>
          <w:rFonts w:ascii="Bookman Old Style" w:hAnsi="Bookman Old Style"/>
        </w:rPr>
        <w:t xml:space="preserve">Secretary </w:t>
      </w:r>
    </w:p>
    <w:p w14:paraId="66B76A0E" w14:textId="77777777" w:rsidR="003156A5" w:rsidRPr="003E546D" w:rsidRDefault="003156A5" w:rsidP="003156A5">
      <w:pPr>
        <w:tabs>
          <w:tab w:val="right" w:pos="3600"/>
        </w:tabs>
        <w:jc w:val="both"/>
        <w:rPr>
          <w:rFonts w:ascii="Bookman Old Style" w:hAnsi="Bookman Old Style"/>
        </w:rPr>
      </w:pPr>
    </w:p>
    <w:p w14:paraId="701B92D3" w14:textId="77777777" w:rsidR="003156A5" w:rsidRDefault="003156A5" w:rsidP="003156A5">
      <w:pPr>
        <w:jc w:val="center"/>
        <w:rPr>
          <w:rFonts w:ascii="Bookman Old Style" w:hAnsi="Bookman Old Style"/>
          <w:b/>
          <w:bCs/>
          <w:u w:val="single"/>
        </w:rPr>
      </w:pPr>
      <w:r>
        <w:rPr>
          <w:rFonts w:ascii="Bookman Old Style" w:hAnsi="Bookman Old Style"/>
          <w:b/>
          <w:bCs/>
          <w:u w:val="single"/>
        </w:rPr>
        <w:t>SCHEDULE 1</w:t>
      </w:r>
    </w:p>
    <w:p w14:paraId="6CDCA7E1" w14:textId="77777777" w:rsidR="003156A5" w:rsidRDefault="003156A5" w:rsidP="003156A5">
      <w:pPr>
        <w:jc w:val="center"/>
        <w:rPr>
          <w:rFonts w:ascii="Bookman Old Style" w:hAnsi="Bookman Old Style"/>
        </w:rPr>
      </w:pPr>
      <w:r>
        <w:rPr>
          <w:rFonts w:ascii="Bookman Old Style" w:hAnsi="Bookman Old Style"/>
        </w:rPr>
        <w:t>Provision for Registration</w:t>
      </w:r>
    </w:p>
    <w:p w14:paraId="68214D0F" w14:textId="77777777" w:rsidR="003156A5" w:rsidRDefault="003156A5" w:rsidP="003156A5">
      <w:pPr>
        <w:jc w:val="center"/>
        <w:rPr>
          <w:rFonts w:ascii="Bookman Old Style" w:hAnsi="Bookman Old Style"/>
        </w:rPr>
      </w:pPr>
    </w:p>
    <w:p w14:paraId="60962F0F" w14:textId="77777777" w:rsidR="003156A5" w:rsidRPr="003E546D" w:rsidRDefault="003156A5" w:rsidP="003156A5">
      <w:pPr>
        <w:jc w:val="both"/>
        <w:rPr>
          <w:rFonts w:ascii="Bookman Old Style" w:hAnsi="Bookman Old Style"/>
        </w:rPr>
      </w:pPr>
      <w:r w:rsidRPr="003E546D">
        <w:rPr>
          <w:rFonts w:ascii="Bookman Old Style" w:hAnsi="Bookman Old Style"/>
        </w:rPr>
        <w:tab/>
        <w:t xml:space="preserve">The ownership of this Promissory Note shall be registered as to both principal and interest on the books and records of the </w:t>
      </w:r>
      <w:r>
        <w:rPr>
          <w:rFonts w:ascii="Bookman Old Style" w:hAnsi="Bookman Old Style"/>
        </w:rPr>
        <w:t>Community Redevelopment Authority</w:t>
      </w:r>
      <w:r w:rsidRPr="003E546D">
        <w:rPr>
          <w:rFonts w:ascii="Bookman Old Style" w:hAnsi="Bookman Old Style"/>
        </w:rPr>
        <w:t xml:space="preserve"> of the City of </w:t>
      </w:r>
      <w:r>
        <w:rPr>
          <w:rFonts w:ascii="Bookman Old Style" w:hAnsi="Bookman Old Style"/>
        </w:rPr>
        <w:t>Arapahoe</w:t>
      </w:r>
      <w:r w:rsidRPr="003E546D">
        <w:rPr>
          <w:rFonts w:ascii="Bookman Old Style" w:hAnsi="Bookman Old Style"/>
        </w:rPr>
        <w:t>, Nebraska, kept by the Paying Agent identified in the foregoing Promissory Note, who shall make notation of such registration in the registration blank below, and the transfer of this Promissory Note shall occur in the manner set forth in the Promissory Note, such registration of transfer to be made on such books and endorsed hereon by said Paying Agent.</w:t>
      </w:r>
    </w:p>
    <w:p w14:paraId="7C9840E4" w14:textId="77777777" w:rsidR="003156A5" w:rsidRPr="005F7F4F" w:rsidRDefault="003156A5" w:rsidP="003156A5">
      <w:pPr>
        <w:jc w:val="both"/>
        <w:rPr>
          <w:rFonts w:ascii="Bookman Old Style" w:hAnsi="Bookman Old Style"/>
          <w:sz w:val="23"/>
          <w:szCs w:val="23"/>
        </w:rPr>
      </w:pPr>
    </w:p>
    <w:tbl>
      <w:tblPr>
        <w:tblStyle w:val="TableGrid"/>
        <w:tblW w:w="95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95"/>
        <w:gridCol w:w="3538"/>
        <w:gridCol w:w="3302"/>
      </w:tblGrid>
      <w:tr w:rsidR="003156A5" w14:paraId="3DB2E16C" w14:textId="77777777" w:rsidTr="0098489D">
        <w:tc>
          <w:tcPr>
            <w:tcW w:w="2695" w:type="dxa"/>
            <w:vAlign w:val="center"/>
          </w:tcPr>
          <w:p w14:paraId="77FE60FD" w14:textId="77777777" w:rsidR="003156A5" w:rsidRPr="005F7F4F" w:rsidRDefault="003156A5" w:rsidP="0098489D">
            <w:pPr>
              <w:jc w:val="center"/>
              <w:rPr>
                <w:rFonts w:ascii="Bookman Old Style" w:hAnsi="Bookman Old Style"/>
                <w:b/>
                <w:bCs/>
                <w:sz w:val="23"/>
                <w:szCs w:val="23"/>
              </w:rPr>
            </w:pPr>
            <w:r w:rsidRPr="005F7F4F">
              <w:rPr>
                <w:rFonts w:ascii="Bookman Old Style" w:hAnsi="Bookman Old Style"/>
                <w:b/>
                <w:bCs/>
                <w:sz w:val="23"/>
                <w:szCs w:val="23"/>
              </w:rPr>
              <w:t>Date of Registration</w:t>
            </w:r>
          </w:p>
        </w:tc>
        <w:tc>
          <w:tcPr>
            <w:tcW w:w="3538" w:type="dxa"/>
            <w:vAlign w:val="center"/>
          </w:tcPr>
          <w:p w14:paraId="74DBB4FB" w14:textId="77777777" w:rsidR="003156A5" w:rsidRPr="005F7F4F" w:rsidRDefault="003156A5" w:rsidP="0098489D">
            <w:pPr>
              <w:jc w:val="center"/>
              <w:rPr>
                <w:rFonts w:ascii="Bookman Old Style" w:hAnsi="Bookman Old Style"/>
                <w:b/>
                <w:bCs/>
                <w:sz w:val="23"/>
                <w:szCs w:val="23"/>
              </w:rPr>
            </w:pPr>
            <w:r w:rsidRPr="005F7F4F">
              <w:rPr>
                <w:rFonts w:ascii="Bookman Old Style" w:hAnsi="Bookman Old Style"/>
                <w:b/>
                <w:bCs/>
                <w:sz w:val="23"/>
                <w:szCs w:val="23"/>
              </w:rPr>
              <w:t>Name and Address of Registered Owner</w:t>
            </w:r>
          </w:p>
        </w:tc>
        <w:tc>
          <w:tcPr>
            <w:tcW w:w="3302" w:type="dxa"/>
            <w:vAlign w:val="center"/>
          </w:tcPr>
          <w:p w14:paraId="2BBAF0C1" w14:textId="77777777" w:rsidR="003156A5" w:rsidRPr="005F7F4F" w:rsidRDefault="003156A5" w:rsidP="0098489D">
            <w:pPr>
              <w:jc w:val="center"/>
              <w:rPr>
                <w:rFonts w:ascii="Bookman Old Style" w:hAnsi="Bookman Old Style"/>
                <w:b/>
                <w:bCs/>
                <w:sz w:val="23"/>
                <w:szCs w:val="23"/>
              </w:rPr>
            </w:pPr>
            <w:r w:rsidRPr="005F7F4F">
              <w:rPr>
                <w:rFonts w:ascii="Bookman Old Style" w:hAnsi="Bookman Old Style"/>
                <w:b/>
                <w:bCs/>
                <w:sz w:val="23"/>
                <w:szCs w:val="23"/>
              </w:rPr>
              <w:t>Signature of Paying Agent</w:t>
            </w:r>
          </w:p>
        </w:tc>
      </w:tr>
      <w:tr w:rsidR="003156A5" w14:paraId="00BDC3CD" w14:textId="77777777" w:rsidTr="0098489D">
        <w:trPr>
          <w:trHeight w:val="576"/>
        </w:trPr>
        <w:tc>
          <w:tcPr>
            <w:tcW w:w="2695" w:type="dxa"/>
            <w:vAlign w:val="center"/>
          </w:tcPr>
          <w:p w14:paraId="127EC6C0" w14:textId="77777777" w:rsidR="003156A5" w:rsidRDefault="003156A5" w:rsidP="0098489D">
            <w:pPr>
              <w:jc w:val="both"/>
              <w:rPr>
                <w:rFonts w:ascii="Bookman Old Style" w:hAnsi="Bookman Old Style"/>
                <w:sz w:val="23"/>
                <w:szCs w:val="23"/>
              </w:rPr>
            </w:pPr>
            <w:r>
              <w:rPr>
                <w:rFonts w:ascii="Bookman Old Style" w:hAnsi="Bookman Old Style"/>
                <w:sz w:val="23"/>
                <w:szCs w:val="23"/>
              </w:rPr>
              <w:t>05/07/24</w:t>
            </w:r>
          </w:p>
        </w:tc>
        <w:tc>
          <w:tcPr>
            <w:tcW w:w="3538" w:type="dxa"/>
            <w:vAlign w:val="center"/>
          </w:tcPr>
          <w:p w14:paraId="249B776A" w14:textId="77777777" w:rsidR="003156A5" w:rsidRDefault="003156A5" w:rsidP="0098489D">
            <w:pPr>
              <w:jc w:val="both"/>
              <w:rPr>
                <w:rFonts w:ascii="Bookman Old Style" w:hAnsi="Bookman Old Style"/>
                <w:sz w:val="23"/>
                <w:szCs w:val="23"/>
              </w:rPr>
            </w:pPr>
            <w:r>
              <w:rPr>
                <w:rFonts w:ascii="Bookman Old Style" w:hAnsi="Bookman Old Style"/>
                <w:sz w:val="23"/>
                <w:szCs w:val="23"/>
              </w:rPr>
              <w:t>Community Redevelopment Authority of the City of Arapahoe.</w:t>
            </w:r>
          </w:p>
        </w:tc>
        <w:tc>
          <w:tcPr>
            <w:tcW w:w="3302" w:type="dxa"/>
            <w:vAlign w:val="center"/>
          </w:tcPr>
          <w:p w14:paraId="7B40D1CE" w14:textId="77777777" w:rsidR="003156A5" w:rsidRDefault="003156A5" w:rsidP="0098489D">
            <w:pPr>
              <w:jc w:val="both"/>
              <w:rPr>
                <w:rFonts w:ascii="Bookman Old Style" w:hAnsi="Bookman Old Style"/>
                <w:sz w:val="23"/>
                <w:szCs w:val="23"/>
              </w:rPr>
            </w:pPr>
          </w:p>
        </w:tc>
      </w:tr>
      <w:tr w:rsidR="003156A5" w14:paraId="3A88EAA0" w14:textId="77777777" w:rsidTr="0098489D">
        <w:trPr>
          <w:trHeight w:val="576"/>
        </w:trPr>
        <w:tc>
          <w:tcPr>
            <w:tcW w:w="2695" w:type="dxa"/>
            <w:vAlign w:val="center"/>
          </w:tcPr>
          <w:p w14:paraId="0B0D3B9C" w14:textId="77777777" w:rsidR="003156A5" w:rsidRDefault="003156A5" w:rsidP="0098489D">
            <w:pPr>
              <w:jc w:val="both"/>
              <w:rPr>
                <w:rFonts w:ascii="Bookman Old Style" w:hAnsi="Bookman Old Style"/>
                <w:sz w:val="23"/>
                <w:szCs w:val="23"/>
              </w:rPr>
            </w:pPr>
          </w:p>
        </w:tc>
        <w:tc>
          <w:tcPr>
            <w:tcW w:w="3538" w:type="dxa"/>
            <w:vAlign w:val="center"/>
          </w:tcPr>
          <w:p w14:paraId="15B482A1" w14:textId="77777777" w:rsidR="003156A5" w:rsidRDefault="003156A5" w:rsidP="0098489D">
            <w:pPr>
              <w:jc w:val="both"/>
              <w:rPr>
                <w:rFonts w:ascii="Bookman Old Style" w:hAnsi="Bookman Old Style"/>
                <w:sz w:val="23"/>
                <w:szCs w:val="23"/>
              </w:rPr>
            </w:pPr>
          </w:p>
        </w:tc>
        <w:tc>
          <w:tcPr>
            <w:tcW w:w="3302" w:type="dxa"/>
            <w:vAlign w:val="center"/>
          </w:tcPr>
          <w:p w14:paraId="490406E2" w14:textId="77777777" w:rsidR="003156A5" w:rsidRDefault="003156A5" w:rsidP="0098489D">
            <w:pPr>
              <w:jc w:val="both"/>
              <w:rPr>
                <w:rFonts w:ascii="Bookman Old Style" w:hAnsi="Bookman Old Style"/>
                <w:sz w:val="23"/>
                <w:szCs w:val="23"/>
              </w:rPr>
            </w:pPr>
          </w:p>
        </w:tc>
      </w:tr>
    </w:tbl>
    <w:p w14:paraId="37433AAE" w14:textId="77777777" w:rsidR="00C8360C" w:rsidRDefault="00C8360C" w:rsidP="005C44FA">
      <w:pPr>
        <w:tabs>
          <w:tab w:val="left" w:pos="360"/>
          <w:tab w:val="left" w:pos="5760"/>
        </w:tabs>
        <w:jc w:val="both"/>
      </w:pPr>
    </w:p>
    <w:p w14:paraId="27C36AE9" w14:textId="7912AB9E" w:rsidR="006809F7" w:rsidRDefault="006809F7" w:rsidP="005C44FA">
      <w:pPr>
        <w:tabs>
          <w:tab w:val="left" w:pos="360"/>
          <w:tab w:val="left" w:pos="5760"/>
        </w:tabs>
        <w:jc w:val="both"/>
      </w:pPr>
      <w:r>
        <w:t>Motion by CRA member</w:t>
      </w:r>
      <w:r w:rsidR="00867B75">
        <w:t xml:space="preserve"> tenBensel</w:t>
      </w:r>
      <w:r>
        <w:t xml:space="preserve"> and seconded by CRA member</w:t>
      </w:r>
      <w:r w:rsidR="00867B75">
        <w:t xml:space="preserve"> Kreutzer</w:t>
      </w:r>
      <w:r>
        <w:t xml:space="preserve"> to approve Resolution 2024-08</w:t>
      </w:r>
      <w:r w:rsidR="00270B23">
        <w:t xml:space="preserve"> as well as the Promissory note</w:t>
      </w:r>
      <w:r w:rsidR="00D53455">
        <w:t>.</w:t>
      </w:r>
    </w:p>
    <w:p w14:paraId="51CC3349" w14:textId="77777777" w:rsidR="00D53455" w:rsidRDefault="00D53455" w:rsidP="005C44FA">
      <w:pPr>
        <w:tabs>
          <w:tab w:val="left" w:pos="360"/>
          <w:tab w:val="left" w:pos="5760"/>
        </w:tabs>
        <w:jc w:val="both"/>
      </w:pPr>
    </w:p>
    <w:p w14:paraId="313FBE90" w14:textId="6ED0BB5D" w:rsidR="00D53455" w:rsidRPr="002B3EB0" w:rsidRDefault="00D53455" w:rsidP="00D53455">
      <w:pPr>
        <w:tabs>
          <w:tab w:val="left" w:pos="360"/>
        </w:tabs>
        <w:jc w:val="both"/>
      </w:pPr>
      <w:r>
        <w:t xml:space="preserve">     </w:t>
      </w:r>
      <w:r w:rsidRPr="004C2788">
        <w:t xml:space="preserve">Roll call vote on the </w:t>
      </w:r>
      <w:r>
        <w:t xml:space="preserve">above motion </w:t>
      </w:r>
      <w:r w:rsidRPr="004C2788">
        <w:t>was as fo</w:t>
      </w:r>
      <w:r>
        <w:t xml:space="preserve">llows: </w:t>
      </w:r>
    </w:p>
    <w:p w14:paraId="757E6E74" w14:textId="663E9B7D" w:rsidR="00D53455" w:rsidRPr="002B3EB0" w:rsidRDefault="00D53455" w:rsidP="00D53455">
      <w:pPr>
        <w:tabs>
          <w:tab w:val="left" w:pos="360"/>
          <w:tab w:val="left" w:pos="5760"/>
        </w:tabs>
        <w:jc w:val="both"/>
      </w:pPr>
      <w:r w:rsidRPr="002B3EB0">
        <w:tab/>
        <w:t>Ayes</w:t>
      </w:r>
      <w:r>
        <w:t xml:space="preserve">:  </w:t>
      </w:r>
      <w:r w:rsidR="00E7410A">
        <w:t>Carpenter, Middagh</w:t>
      </w:r>
      <w:r w:rsidR="00A55C89">
        <w:t>, Polston, Kreutzer, tenBensel</w:t>
      </w:r>
    </w:p>
    <w:p w14:paraId="0E6057AC" w14:textId="77777777" w:rsidR="00D53455" w:rsidRDefault="00D53455" w:rsidP="00D53455">
      <w:pPr>
        <w:tabs>
          <w:tab w:val="left" w:pos="360"/>
          <w:tab w:val="left" w:pos="5760"/>
        </w:tabs>
        <w:jc w:val="both"/>
      </w:pPr>
      <w:r w:rsidRPr="002B3EB0">
        <w:tab/>
        <w:t xml:space="preserve">Nays:  None   </w:t>
      </w:r>
    </w:p>
    <w:p w14:paraId="21101AF5" w14:textId="12EBF2BB" w:rsidR="00D53455" w:rsidRPr="002B3EB0" w:rsidRDefault="00D53455" w:rsidP="00D53455">
      <w:pPr>
        <w:tabs>
          <w:tab w:val="left" w:pos="360"/>
          <w:tab w:val="left" w:pos="5760"/>
        </w:tabs>
        <w:jc w:val="both"/>
      </w:pPr>
      <w:r>
        <w:tab/>
        <w:t xml:space="preserve">Abstain: </w:t>
      </w:r>
    </w:p>
    <w:p w14:paraId="01E6E8B2" w14:textId="02751E14" w:rsidR="00D53455" w:rsidRDefault="00D53455" w:rsidP="00D53455">
      <w:pPr>
        <w:tabs>
          <w:tab w:val="left" w:pos="360"/>
          <w:tab w:val="left" w:pos="5760"/>
        </w:tabs>
        <w:jc w:val="both"/>
      </w:pPr>
      <w:r w:rsidRPr="002B3EB0">
        <w:tab/>
      </w:r>
      <w:r>
        <w:rPr>
          <w:bCs/>
        </w:rPr>
        <w:t>The</w:t>
      </w:r>
      <w:r w:rsidRPr="00943511">
        <w:rPr>
          <w:bCs/>
        </w:rPr>
        <w:t xml:space="preserve"> </w:t>
      </w:r>
      <w:r>
        <w:rPr>
          <w:bCs/>
        </w:rPr>
        <w:t>CRA chairman</w:t>
      </w:r>
      <w:r>
        <w:t xml:space="preserve"> </w:t>
      </w:r>
      <w:r w:rsidRPr="002B3EB0">
        <w:t>declared the motion carried.</w:t>
      </w:r>
    </w:p>
    <w:p w14:paraId="1C8916EF" w14:textId="77777777" w:rsidR="005C44FA" w:rsidRDefault="005C44FA" w:rsidP="007D0A19">
      <w:pPr>
        <w:tabs>
          <w:tab w:val="left" w:pos="5760"/>
        </w:tabs>
      </w:pPr>
    </w:p>
    <w:p w14:paraId="42FAC32A" w14:textId="1B60004D" w:rsidR="00D53455" w:rsidRPr="002B3EB0" w:rsidRDefault="00D53455" w:rsidP="00D53455">
      <w:pPr>
        <w:tabs>
          <w:tab w:val="left" w:pos="360"/>
        </w:tabs>
        <w:jc w:val="both"/>
      </w:pPr>
      <w:r w:rsidRPr="002B3EB0">
        <w:t xml:space="preserve">There being no further business, the meeting </w:t>
      </w:r>
      <w:r>
        <w:t xml:space="preserve">is </w:t>
      </w:r>
      <w:r w:rsidRPr="002B3EB0">
        <w:t>adjourned by unanimous consent</w:t>
      </w:r>
      <w:r>
        <w:t xml:space="preserve"> </w:t>
      </w:r>
      <w:r w:rsidR="00A55C89">
        <w:t>7:33</w:t>
      </w:r>
      <w:r>
        <w:t xml:space="preserve"> p.</w:t>
      </w:r>
      <w:r w:rsidRPr="002B3EB0">
        <w:t>m.</w:t>
      </w:r>
    </w:p>
    <w:p w14:paraId="291DF342" w14:textId="1D99BE72" w:rsidR="00D53455" w:rsidRPr="002B3EB0" w:rsidRDefault="00D53455" w:rsidP="00D53455">
      <w:pPr>
        <w:tabs>
          <w:tab w:val="left" w:pos="360"/>
          <w:tab w:val="left" w:pos="5760"/>
        </w:tabs>
        <w:jc w:val="both"/>
      </w:pPr>
      <w:r w:rsidRPr="002B3EB0">
        <w:tab/>
        <w:t xml:space="preserve">I, the undersigned, City Clerk, of the City of Arapahoe, Nebraska, hereby certify that the foregoing is a true and correct copy of proceedings had and done by the </w:t>
      </w:r>
      <w:r>
        <w:t xml:space="preserve">Arapahoe CRA </w:t>
      </w:r>
      <w:r w:rsidRPr="002B3EB0">
        <w:t xml:space="preserve">on </w:t>
      </w:r>
      <w:r>
        <w:t xml:space="preserve">May 7, 2024 </w:t>
      </w:r>
      <w:r w:rsidRPr="002B3EB0">
        <w:t xml:space="preserve">that all of the </w:t>
      </w:r>
      <w:r>
        <w:t>s</w:t>
      </w:r>
      <w:r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7D09EC03" w14:textId="77777777" w:rsidR="00D53455" w:rsidRPr="002B3EB0" w:rsidRDefault="00D53455" w:rsidP="00D53455">
      <w:pPr>
        <w:tabs>
          <w:tab w:val="left" w:pos="351"/>
          <w:tab w:val="left" w:pos="711"/>
        </w:tabs>
        <w:jc w:val="both"/>
      </w:pPr>
    </w:p>
    <w:p w14:paraId="00B02269" w14:textId="77777777" w:rsidR="00D53455" w:rsidRPr="002B3EB0" w:rsidRDefault="00D53455" w:rsidP="00D53455">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0024B83E" w14:textId="2E3F1F56" w:rsidR="00D53455" w:rsidRPr="002B3EB0" w:rsidRDefault="00D53455" w:rsidP="00D53455">
      <w:pPr>
        <w:tabs>
          <w:tab w:val="left" w:pos="360"/>
          <w:tab w:val="left" w:pos="711"/>
          <w:tab w:val="left" w:pos="5580"/>
        </w:tabs>
        <w:jc w:val="both"/>
      </w:pPr>
      <w:r w:rsidRPr="002B3EB0">
        <w:tab/>
      </w:r>
      <w:r w:rsidRPr="002B3EB0">
        <w:tab/>
      </w:r>
      <w:r w:rsidRPr="002B3EB0">
        <w:tab/>
      </w:r>
      <w:r w:rsidR="00635F6D">
        <w:t>Donna Tannahill,</w:t>
      </w:r>
      <w:r>
        <w:t xml:space="preserve"> City Clerk</w:t>
      </w:r>
    </w:p>
    <w:p w14:paraId="09B00664" w14:textId="77777777" w:rsidR="005C44FA" w:rsidRDefault="005C44FA" w:rsidP="007D0A19">
      <w:pPr>
        <w:tabs>
          <w:tab w:val="left" w:pos="5760"/>
        </w:tabs>
      </w:pPr>
    </w:p>
    <w:p w14:paraId="1883C8C5" w14:textId="77777777" w:rsidR="005C44FA" w:rsidRDefault="005C44FA" w:rsidP="007D0A19">
      <w:pPr>
        <w:tabs>
          <w:tab w:val="left" w:pos="5760"/>
        </w:tabs>
      </w:pPr>
    </w:p>
    <w:p w14:paraId="03CC88B3" w14:textId="77777777" w:rsidR="005C44FA" w:rsidRDefault="005C44FA" w:rsidP="007D0A19">
      <w:pPr>
        <w:tabs>
          <w:tab w:val="left" w:pos="5760"/>
        </w:tabs>
      </w:pPr>
    </w:p>
    <w:p w14:paraId="68B05FA5" w14:textId="77777777" w:rsidR="000F0EB9" w:rsidRDefault="000F0EB9" w:rsidP="007D0A19">
      <w:pPr>
        <w:tabs>
          <w:tab w:val="left" w:pos="5760"/>
        </w:tabs>
      </w:pPr>
    </w:p>
    <w:p w14:paraId="574910EB" w14:textId="77777777" w:rsidR="000F0EB9" w:rsidRDefault="000F0EB9" w:rsidP="007D0A19">
      <w:pPr>
        <w:tabs>
          <w:tab w:val="left" w:pos="5760"/>
        </w:tabs>
      </w:pPr>
    </w:p>
    <w:p w14:paraId="0A60A236" w14:textId="77777777" w:rsidR="000F0EB9" w:rsidRDefault="000F0EB9" w:rsidP="007D0A19">
      <w:pPr>
        <w:tabs>
          <w:tab w:val="left" w:pos="5760"/>
        </w:tabs>
      </w:pPr>
    </w:p>
    <w:p w14:paraId="6AE0F1E8" w14:textId="291AF61E" w:rsidR="007D0A19" w:rsidRPr="002B3EB0" w:rsidRDefault="007E1459" w:rsidP="007D0A19">
      <w:pPr>
        <w:tabs>
          <w:tab w:val="left" w:pos="5760"/>
        </w:tabs>
      </w:pPr>
      <w:r>
        <w:t xml:space="preserve"> </w:t>
      </w:r>
      <w:r w:rsidR="007D0A19" w:rsidRPr="002B3EB0">
        <w:t>ARAPAHOE, NEBRASKA</w:t>
      </w:r>
      <w:r w:rsidR="002C6BC2">
        <w:tab/>
      </w:r>
      <w:r w:rsidR="002C6BC2">
        <w:tab/>
      </w:r>
      <w:r w:rsidR="002C6BC2">
        <w:tab/>
      </w:r>
      <w:r w:rsidR="0032707A">
        <w:t xml:space="preserve">          </w:t>
      </w:r>
      <w:r w:rsidR="00DB0890">
        <w:t>May 7</w:t>
      </w:r>
      <w:r w:rsidR="00FD367B">
        <w:t>, 20</w:t>
      </w:r>
      <w:r w:rsidR="00B64CB1">
        <w:t>2</w:t>
      </w:r>
      <w:r w:rsidR="0032707A">
        <w:t>4</w:t>
      </w:r>
    </w:p>
    <w:p w14:paraId="37DA7854" w14:textId="60621F9D" w:rsidR="00162A1C" w:rsidRDefault="007D0A19" w:rsidP="00A76B03">
      <w:pPr>
        <w:tabs>
          <w:tab w:val="left" w:pos="5760"/>
        </w:tabs>
        <w:jc w:val="right"/>
      </w:pPr>
      <w:r>
        <w:tab/>
      </w:r>
      <w:r>
        <w:tab/>
      </w:r>
    </w:p>
    <w:p w14:paraId="74470D35" w14:textId="6B3A835D"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5F1D75">
        <w:t>7</w:t>
      </w:r>
      <w:r w:rsidR="00FD1DD0">
        <w:t>:</w:t>
      </w:r>
      <w:r w:rsidR="00A55C89">
        <w:t>33</w:t>
      </w:r>
      <w:r w:rsidR="00ED506F">
        <w:t xml:space="preserve"> </w:t>
      </w:r>
      <w:r w:rsidR="00FD1DD0" w:rsidRPr="002B3EB0">
        <w:t>P.M.</w:t>
      </w:r>
      <w:r w:rsidRPr="002B3EB0">
        <w:t xml:space="preserve"> on </w:t>
      </w:r>
      <w:r w:rsidR="00DB0890">
        <w:t>May 7</w:t>
      </w:r>
      <w:r w:rsidR="00915344">
        <w:t>, 2024</w:t>
      </w:r>
      <w:r w:rsidRPr="002B3EB0">
        <w:t xml:space="preserve">, pursuant to notice posted in the city office and published in the </w:t>
      </w:r>
      <w:r w:rsidR="00B64CB1">
        <w:t>Valley Voice</w:t>
      </w:r>
      <w:r w:rsidRPr="002B3EB0">
        <w:t xml:space="preserve">. Councilmen present: </w:t>
      </w:r>
      <w:r w:rsidR="00E64294">
        <w:t>Middagh,</w:t>
      </w:r>
      <w:r w:rsidR="00F46000">
        <w:t xml:space="preserve"> </w:t>
      </w:r>
      <w:r w:rsidR="000847FD">
        <w:t>Kreutzer</w:t>
      </w:r>
      <w:r w:rsidR="00A45DBC">
        <w:t xml:space="preserve">, </w:t>
      </w:r>
      <w:r w:rsidR="00AF5C2B">
        <w:t xml:space="preserve">Paulsen, </w:t>
      </w:r>
      <w:r w:rsidR="00B41215">
        <w:t xml:space="preserve">Carpenter, </w:t>
      </w:r>
      <w:r w:rsidR="00AF5C2B">
        <w:t>tenBensel</w:t>
      </w:r>
      <w:r w:rsidR="00AF2994">
        <w:t>, Polston</w:t>
      </w:r>
      <w:r>
        <w:t>.</w:t>
      </w:r>
      <w:r w:rsidR="00BA17FF">
        <w:t xml:space="preserve"> </w:t>
      </w:r>
      <w:r w:rsidR="00203900">
        <w:t>Absent</w:t>
      </w:r>
      <w:r w:rsidR="005928F6">
        <w:t>:</w:t>
      </w:r>
      <w:r w:rsidR="00B66804">
        <w:t xml:space="preserve">  </w:t>
      </w:r>
      <w:r w:rsidRPr="002B3EB0">
        <w:t>City</w:t>
      </w:r>
      <w:r w:rsidR="00B3644D">
        <w:t xml:space="preserve"> </w:t>
      </w:r>
      <w:r w:rsidRPr="002B3EB0">
        <w:t>Staff present</w:t>
      </w:r>
      <w:r>
        <w:t>:</w:t>
      </w:r>
      <w:r w:rsidR="00BA17FF">
        <w:t xml:space="preserve"> </w:t>
      </w:r>
      <w:r w:rsidR="00034B98">
        <w:t>Greg Schievelbein City Superintendent,</w:t>
      </w:r>
      <w:r>
        <w:t xml:space="preserve"> </w:t>
      </w:r>
      <w:r w:rsidR="00DB0890">
        <w:t xml:space="preserve">City </w:t>
      </w:r>
      <w:r w:rsidR="00AE3B9C">
        <w:t>C</w:t>
      </w:r>
      <w:r>
        <w:t>lerk</w:t>
      </w:r>
      <w:r w:rsidR="00AF5C2B">
        <w:t>/Treasurer</w:t>
      </w:r>
      <w:r>
        <w:t xml:space="preserve"> </w:t>
      </w:r>
      <w:r w:rsidR="00DB0890">
        <w:t>Donna Tannahill</w:t>
      </w:r>
    </w:p>
    <w:p w14:paraId="64D29A1F" w14:textId="763DDAC9" w:rsidR="00BC3FAA" w:rsidRDefault="00BC3FAA" w:rsidP="00BC3FAA">
      <w:pPr>
        <w:tabs>
          <w:tab w:val="left" w:pos="360"/>
          <w:tab w:val="left" w:pos="5760"/>
        </w:tabs>
        <w:jc w:val="both"/>
      </w:pPr>
      <w:r w:rsidRPr="002B3EB0">
        <w:tab/>
      </w:r>
      <w:r w:rsidR="00034B98">
        <w:t>Mayor Koller</w:t>
      </w:r>
      <w:r w:rsidRPr="002B3EB0">
        <w:t xml:space="preserve"> presided over the meeting. Visitors present for all or a portion of the meeting were</w:t>
      </w:r>
      <w:r>
        <w:t>:</w:t>
      </w:r>
      <w:r w:rsidR="00AF5C2B">
        <w:t xml:space="preserve">  </w:t>
      </w:r>
      <w:r w:rsidR="00DE019F">
        <w:t xml:space="preserve"> </w:t>
      </w:r>
      <w:r w:rsidR="00DD5BBC">
        <w:t xml:space="preserve"> </w:t>
      </w:r>
      <w:r w:rsidR="00EB24FB">
        <w:t xml:space="preserve">Angela Mitchell with Valley Voice </w:t>
      </w:r>
      <w:r w:rsidR="00AB79A0">
        <w:t>a</w:t>
      </w:r>
      <w:r w:rsidR="00AF6730">
        <w:t>ll</w:t>
      </w:r>
      <w:r w:rsidR="00AB79A0">
        <w:t xml:space="preserve"> </w:t>
      </w:r>
      <w:r w:rsidR="005F58AE">
        <w:t>via Zoom</w:t>
      </w:r>
      <w:r w:rsidR="005928F6">
        <w:t>.</w:t>
      </w:r>
      <w:r w:rsidR="00813A18">
        <w:t xml:space="preserve"> T</w:t>
      </w:r>
      <w:r w:rsidR="00D24A42">
        <w:t>he</w:t>
      </w:r>
      <w:r w:rsidRPr="002B3EB0">
        <w:t xml:space="preserve"> location of the posted Open Meetings Act was stated</w:t>
      </w:r>
      <w:r w:rsidR="002210EB">
        <w:t>.</w:t>
      </w:r>
      <w:r w:rsidR="00666488">
        <w:t xml:space="preserve"> </w:t>
      </w:r>
      <w:r w:rsidR="002210EB">
        <w:t>The Mayor</w:t>
      </w:r>
      <w:r w:rsidR="00943511">
        <w:t xml:space="preserve"> </w:t>
      </w:r>
      <w:r w:rsidRPr="002B3EB0">
        <w:t>welcomed all visitors and gave each the opportunity to state their name and the agenda item they wish to speak on.</w:t>
      </w:r>
    </w:p>
    <w:p w14:paraId="7E450C0E" w14:textId="03F3B995" w:rsidR="00F03F88" w:rsidRPr="009C5601" w:rsidRDefault="009C5601" w:rsidP="00EE1BDF">
      <w:pPr>
        <w:tabs>
          <w:tab w:val="left" w:pos="360"/>
          <w:tab w:val="left" w:pos="5760"/>
        </w:tabs>
        <w:jc w:val="both"/>
        <w:rPr>
          <w:b/>
        </w:rPr>
      </w:pPr>
      <w:r>
        <w:rPr>
          <w:b/>
        </w:rPr>
        <w:t>Consent Agenda:</w:t>
      </w:r>
    </w:p>
    <w:p w14:paraId="5FCF6A65" w14:textId="121D08D4" w:rsidR="00A75AC3" w:rsidRPr="002B3EB0" w:rsidRDefault="000156C1" w:rsidP="00DF2942">
      <w:pPr>
        <w:tabs>
          <w:tab w:val="left" w:pos="360"/>
          <w:tab w:val="left" w:pos="5760"/>
        </w:tabs>
      </w:pPr>
      <w:r w:rsidRPr="002B3EB0">
        <w:tab/>
      </w:r>
      <w:bookmarkEnd w:id="0"/>
      <w:bookmarkEnd w:id="1"/>
      <w:r w:rsidR="00262418" w:rsidRPr="002B3EB0">
        <w:t>Motion by Councilm</w:t>
      </w:r>
      <w:r w:rsidR="00F2549F" w:rsidRPr="002B3EB0">
        <w:t>an</w:t>
      </w:r>
      <w:r w:rsidR="00A55C89">
        <w:t xml:space="preserve"> Paulsen</w:t>
      </w:r>
      <w:r w:rsidR="00D24A42">
        <w:t xml:space="preserve"> </w:t>
      </w:r>
      <w:r w:rsidR="00940143">
        <w:t>a</w:t>
      </w:r>
      <w:r w:rsidR="002F73F6">
        <w:t>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A55C89">
        <w:t xml:space="preserve"> Kreutzer</w:t>
      </w:r>
      <w:r w:rsidR="005B09F2">
        <w:t xml:space="preserve"> </w:t>
      </w:r>
      <w:r w:rsidR="002F73F6">
        <w:t>for</w:t>
      </w:r>
      <w:r w:rsidR="00262418" w:rsidRPr="002B3EB0">
        <w:t xml:space="preserve"> approval of the following consent agenda:</w:t>
      </w:r>
      <w:r w:rsidR="00AB05C8" w:rsidRPr="002B3EB0">
        <w:t xml:space="preserve">  </w:t>
      </w:r>
    </w:p>
    <w:p w14:paraId="56189C04" w14:textId="66B65785" w:rsidR="00545661" w:rsidRDefault="00AD039C" w:rsidP="00545661">
      <w:pPr>
        <w:tabs>
          <w:tab w:val="left" w:pos="360"/>
          <w:tab w:val="left" w:pos="1260"/>
          <w:tab w:val="left" w:pos="5760"/>
        </w:tabs>
        <w:ind w:left="1260" w:hanging="1350"/>
      </w:pPr>
      <w:r w:rsidRPr="002B3EB0">
        <w:tab/>
        <w:t xml:space="preserve">Minutes: </w:t>
      </w:r>
      <w:r w:rsidR="00EB4337" w:rsidRPr="002B3EB0">
        <w:t xml:space="preserve">Copy of the </w:t>
      </w:r>
      <w:r w:rsidR="00940143">
        <w:t>M</w:t>
      </w:r>
      <w:r w:rsidR="00EB4337" w:rsidRPr="002B3EB0">
        <w:t xml:space="preserve">inutes </w:t>
      </w:r>
      <w:r w:rsidR="002B3EB0">
        <w:t>from</w:t>
      </w:r>
      <w:r w:rsidR="00EB4337" w:rsidRPr="002B3EB0">
        <w:t xml:space="preserve"> the </w:t>
      </w:r>
      <w:r w:rsidR="00DD5BBC">
        <w:t xml:space="preserve">April </w:t>
      </w:r>
      <w:r w:rsidR="005C2878">
        <w:t>16</w:t>
      </w:r>
      <w:r w:rsidR="00AF5C2B">
        <w:t>, 2024</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r w:rsidR="008852F2" w:rsidRPr="002B3EB0">
        <w:t xml:space="preserve"> </w:t>
      </w:r>
    </w:p>
    <w:p w14:paraId="11E09BE0" w14:textId="57B65018" w:rsidR="006B1C3D" w:rsidRPr="00545661" w:rsidRDefault="0020681B" w:rsidP="00545661">
      <w:pPr>
        <w:tabs>
          <w:tab w:val="left" w:pos="360"/>
          <w:tab w:val="left" w:pos="1260"/>
          <w:tab w:val="left" w:pos="5760"/>
        </w:tabs>
        <w:ind w:left="1260" w:hanging="1350"/>
      </w:pPr>
      <w:r>
        <w:tab/>
      </w:r>
      <w:r w:rsidR="00545661" w:rsidRPr="00545661">
        <w:rPr>
          <w:bCs/>
        </w:rPr>
        <w:t>SDL’s</w:t>
      </w:r>
      <w:r>
        <w:rPr>
          <w:bCs/>
        </w:rPr>
        <w:t xml:space="preserve"> Clubhouse for July 5</w:t>
      </w:r>
      <w:r w:rsidRPr="0020681B">
        <w:rPr>
          <w:bCs/>
          <w:vertAlign w:val="superscript"/>
        </w:rPr>
        <w:t>th</w:t>
      </w:r>
      <w:r>
        <w:rPr>
          <w:bCs/>
        </w:rPr>
        <w:t xml:space="preserve"> Street Dance and Old Cellar Vineyard for </w:t>
      </w:r>
      <w:r w:rsidR="007B008A">
        <w:rPr>
          <w:bCs/>
        </w:rPr>
        <w:t xml:space="preserve">June </w:t>
      </w:r>
      <w:r w:rsidR="001C4EC5">
        <w:rPr>
          <w:bCs/>
        </w:rPr>
        <w:t>7</w:t>
      </w:r>
      <w:r w:rsidR="00270B23">
        <w:rPr>
          <w:bCs/>
        </w:rPr>
        <w:t>, 2024</w:t>
      </w:r>
    </w:p>
    <w:p w14:paraId="0EB2E35B" w14:textId="619564B3" w:rsidR="007D7902" w:rsidRDefault="00B91B7F" w:rsidP="00B91B7F">
      <w:pPr>
        <w:jc w:val="both"/>
      </w:pPr>
      <w:r>
        <w:t xml:space="preserve">     </w:t>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DD5BBC">
        <w:t xml:space="preserve">April </w:t>
      </w:r>
      <w:r w:rsidR="000A47A2">
        <w:t>16</w:t>
      </w:r>
      <w:r w:rsidR="00AF5C2B">
        <w:t>, 2024</w:t>
      </w:r>
      <w:r w:rsidR="004C2788">
        <w:t xml:space="preserve"> </w:t>
      </w:r>
      <w:r w:rsidR="003E56DA" w:rsidRPr="002B3EB0">
        <w:t xml:space="preserve">thru </w:t>
      </w:r>
      <w:r w:rsidR="000A47A2">
        <w:t>May 7</w:t>
      </w:r>
      <w:r w:rsidR="00407533">
        <w:t>, 202</w:t>
      </w:r>
      <w:r w:rsidR="00D95227">
        <w:t>4</w:t>
      </w:r>
    </w:p>
    <w:p w14:paraId="15B17C30" w14:textId="77777777" w:rsidR="00A55C89" w:rsidRDefault="00540D55" w:rsidP="00DF2942">
      <w:pPr>
        <w:tabs>
          <w:tab w:val="left" w:pos="360"/>
        </w:tabs>
      </w:pPr>
      <w:r>
        <w:tab/>
      </w:r>
    </w:p>
    <w:tbl>
      <w:tblPr>
        <w:tblStyle w:val="TableGrid"/>
        <w:tblW w:w="0" w:type="auto"/>
        <w:tblLook w:val="04A0" w:firstRow="1" w:lastRow="0" w:firstColumn="1" w:lastColumn="0" w:noHBand="0" w:noVBand="1"/>
      </w:tblPr>
      <w:tblGrid>
        <w:gridCol w:w="1615"/>
        <w:gridCol w:w="4605"/>
        <w:gridCol w:w="1740"/>
      </w:tblGrid>
      <w:tr w:rsidR="00A55C89" w:rsidRPr="00A55C89" w14:paraId="35C97844" w14:textId="77777777" w:rsidTr="00A55C89">
        <w:trPr>
          <w:trHeight w:val="315"/>
        </w:trPr>
        <w:tc>
          <w:tcPr>
            <w:tcW w:w="1615" w:type="dxa"/>
            <w:noWrap/>
            <w:hideMark/>
          </w:tcPr>
          <w:p w14:paraId="54F5FFAC" w14:textId="77777777" w:rsidR="00A55C89" w:rsidRPr="00A55C89" w:rsidRDefault="00A55C89" w:rsidP="00A55C89">
            <w:pPr>
              <w:tabs>
                <w:tab w:val="left" w:pos="360"/>
              </w:tabs>
            </w:pPr>
          </w:p>
        </w:tc>
        <w:tc>
          <w:tcPr>
            <w:tcW w:w="4605" w:type="dxa"/>
            <w:noWrap/>
            <w:hideMark/>
          </w:tcPr>
          <w:p w14:paraId="7C5E5933" w14:textId="77777777" w:rsidR="00A55C89" w:rsidRPr="00A55C89" w:rsidRDefault="00A55C89" w:rsidP="00A55C89">
            <w:pPr>
              <w:tabs>
                <w:tab w:val="left" w:pos="360"/>
              </w:tabs>
              <w:rPr>
                <w:b/>
                <w:bCs/>
              </w:rPr>
            </w:pPr>
            <w:r w:rsidRPr="00A55C89">
              <w:rPr>
                <w:b/>
                <w:bCs/>
              </w:rPr>
              <w:t>April Receipts</w:t>
            </w:r>
          </w:p>
        </w:tc>
        <w:tc>
          <w:tcPr>
            <w:tcW w:w="1740" w:type="dxa"/>
            <w:noWrap/>
            <w:hideMark/>
          </w:tcPr>
          <w:p w14:paraId="4A90F310" w14:textId="77777777" w:rsidR="00A55C89" w:rsidRPr="00A55C89" w:rsidRDefault="00A55C89" w:rsidP="00A55C89">
            <w:pPr>
              <w:tabs>
                <w:tab w:val="left" w:pos="360"/>
              </w:tabs>
              <w:rPr>
                <w:b/>
                <w:bCs/>
              </w:rPr>
            </w:pPr>
          </w:p>
        </w:tc>
      </w:tr>
      <w:tr w:rsidR="00A55C89" w:rsidRPr="00A55C89" w14:paraId="76C6E730" w14:textId="77777777" w:rsidTr="00A55C89">
        <w:trPr>
          <w:trHeight w:val="315"/>
        </w:trPr>
        <w:tc>
          <w:tcPr>
            <w:tcW w:w="1615" w:type="dxa"/>
            <w:noWrap/>
            <w:hideMark/>
          </w:tcPr>
          <w:p w14:paraId="0D179F2C" w14:textId="77777777" w:rsidR="00A55C89" w:rsidRPr="00A55C89" w:rsidRDefault="00A55C89" w:rsidP="00A55C89">
            <w:pPr>
              <w:tabs>
                <w:tab w:val="left" w:pos="360"/>
              </w:tabs>
            </w:pPr>
          </w:p>
        </w:tc>
        <w:tc>
          <w:tcPr>
            <w:tcW w:w="4605" w:type="dxa"/>
            <w:noWrap/>
            <w:hideMark/>
          </w:tcPr>
          <w:p w14:paraId="5E4225FC" w14:textId="77777777" w:rsidR="00A55C89" w:rsidRPr="00A55C89" w:rsidRDefault="00A55C89" w:rsidP="00A55C89">
            <w:pPr>
              <w:tabs>
                <w:tab w:val="left" w:pos="360"/>
              </w:tabs>
            </w:pPr>
            <w:r w:rsidRPr="00A55C89">
              <w:t>General Receipts</w:t>
            </w:r>
          </w:p>
        </w:tc>
        <w:tc>
          <w:tcPr>
            <w:tcW w:w="1740" w:type="dxa"/>
            <w:noWrap/>
            <w:hideMark/>
          </w:tcPr>
          <w:p w14:paraId="2AB82DEF" w14:textId="01461570" w:rsidR="00A55C89" w:rsidRPr="00A55C89" w:rsidRDefault="00A55C89" w:rsidP="00A55C89">
            <w:pPr>
              <w:tabs>
                <w:tab w:val="left" w:pos="360"/>
              </w:tabs>
            </w:pPr>
            <w:r w:rsidRPr="00A55C89">
              <w:t xml:space="preserve">         11,674.96 </w:t>
            </w:r>
          </w:p>
        </w:tc>
      </w:tr>
      <w:tr w:rsidR="00A55C89" w:rsidRPr="00A55C89" w14:paraId="6B54D60C" w14:textId="77777777" w:rsidTr="00A55C89">
        <w:trPr>
          <w:trHeight w:val="315"/>
        </w:trPr>
        <w:tc>
          <w:tcPr>
            <w:tcW w:w="1615" w:type="dxa"/>
            <w:noWrap/>
            <w:hideMark/>
          </w:tcPr>
          <w:p w14:paraId="47A01393" w14:textId="77777777" w:rsidR="00A55C89" w:rsidRPr="00A55C89" w:rsidRDefault="00A55C89" w:rsidP="00A55C89">
            <w:pPr>
              <w:tabs>
                <w:tab w:val="left" w:pos="360"/>
              </w:tabs>
            </w:pPr>
          </w:p>
        </w:tc>
        <w:tc>
          <w:tcPr>
            <w:tcW w:w="4605" w:type="dxa"/>
            <w:noWrap/>
            <w:hideMark/>
          </w:tcPr>
          <w:p w14:paraId="631BC10C" w14:textId="77777777" w:rsidR="00A55C89" w:rsidRPr="00A55C89" w:rsidRDefault="00A55C89" w:rsidP="00A55C89">
            <w:pPr>
              <w:tabs>
                <w:tab w:val="left" w:pos="360"/>
              </w:tabs>
            </w:pPr>
            <w:r w:rsidRPr="00A55C89">
              <w:t>Street &amp; Alley Receipts</w:t>
            </w:r>
          </w:p>
        </w:tc>
        <w:tc>
          <w:tcPr>
            <w:tcW w:w="1740" w:type="dxa"/>
            <w:noWrap/>
            <w:hideMark/>
          </w:tcPr>
          <w:p w14:paraId="3AC9D09C" w14:textId="2EF17C9B" w:rsidR="00A55C89" w:rsidRPr="00A55C89" w:rsidRDefault="00A55C89" w:rsidP="00A55C89">
            <w:pPr>
              <w:tabs>
                <w:tab w:val="left" w:pos="360"/>
              </w:tabs>
            </w:pPr>
            <w:r w:rsidRPr="00A55C89">
              <w:t xml:space="preserve">         28,897.90 </w:t>
            </w:r>
          </w:p>
        </w:tc>
      </w:tr>
      <w:tr w:rsidR="00A55C89" w:rsidRPr="00A55C89" w14:paraId="34A9E779" w14:textId="77777777" w:rsidTr="00A55C89">
        <w:trPr>
          <w:trHeight w:val="315"/>
        </w:trPr>
        <w:tc>
          <w:tcPr>
            <w:tcW w:w="1615" w:type="dxa"/>
            <w:noWrap/>
            <w:hideMark/>
          </w:tcPr>
          <w:p w14:paraId="30A48159" w14:textId="77777777" w:rsidR="00A55C89" w:rsidRPr="00A55C89" w:rsidRDefault="00A55C89" w:rsidP="00A55C89">
            <w:pPr>
              <w:tabs>
                <w:tab w:val="left" w:pos="360"/>
              </w:tabs>
            </w:pPr>
          </w:p>
        </w:tc>
        <w:tc>
          <w:tcPr>
            <w:tcW w:w="4605" w:type="dxa"/>
            <w:noWrap/>
            <w:hideMark/>
          </w:tcPr>
          <w:p w14:paraId="3202F7E5" w14:textId="77777777" w:rsidR="00A55C89" w:rsidRPr="00A55C89" w:rsidRDefault="00A55C89" w:rsidP="00A55C89">
            <w:pPr>
              <w:tabs>
                <w:tab w:val="left" w:pos="360"/>
              </w:tabs>
            </w:pPr>
            <w:r w:rsidRPr="00A55C89">
              <w:t>Golf Receipts</w:t>
            </w:r>
          </w:p>
        </w:tc>
        <w:tc>
          <w:tcPr>
            <w:tcW w:w="1740" w:type="dxa"/>
            <w:noWrap/>
            <w:hideMark/>
          </w:tcPr>
          <w:p w14:paraId="36ECC763" w14:textId="5904F9D6" w:rsidR="00A55C89" w:rsidRPr="00A55C89" w:rsidRDefault="00A55C89" w:rsidP="00A55C89">
            <w:pPr>
              <w:tabs>
                <w:tab w:val="left" w:pos="360"/>
              </w:tabs>
            </w:pPr>
            <w:r w:rsidRPr="00A55C89">
              <w:t xml:space="preserve">         18,952.72 </w:t>
            </w:r>
          </w:p>
        </w:tc>
      </w:tr>
      <w:tr w:rsidR="00A55C89" w:rsidRPr="00A55C89" w14:paraId="65ACC58C" w14:textId="77777777" w:rsidTr="00A55C89">
        <w:trPr>
          <w:trHeight w:val="315"/>
        </w:trPr>
        <w:tc>
          <w:tcPr>
            <w:tcW w:w="1615" w:type="dxa"/>
            <w:noWrap/>
            <w:hideMark/>
          </w:tcPr>
          <w:p w14:paraId="7521E3DF" w14:textId="77777777" w:rsidR="00A55C89" w:rsidRPr="00A55C89" w:rsidRDefault="00A55C89" w:rsidP="00A55C89">
            <w:pPr>
              <w:tabs>
                <w:tab w:val="left" w:pos="360"/>
              </w:tabs>
            </w:pPr>
          </w:p>
        </w:tc>
        <w:tc>
          <w:tcPr>
            <w:tcW w:w="4605" w:type="dxa"/>
            <w:noWrap/>
            <w:hideMark/>
          </w:tcPr>
          <w:p w14:paraId="302FD6D4" w14:textId="77777777" w:rsidR="00A55C89" w:rsidRPr="00A55C89" w:rsidRDefault="00A55C89" w:rsidP="00A55C89">
            <w:pPr>
              <w:tabs>
                <w:tab w:val="left" w:pos="360"/>
              </w:tabs>
            </w:pPr>
            <w:r w:rsidRPr="00A55C89">
              <w:t>Park Receipts</w:t>
            </w:r>
          </w:p>
        </w:tc>
        <w:tc>
          <w:tcPr>
            <w:tcW w:w="1740" w:type="dxa"/>
            <w:noWrap/>
            <w:hideMark/>
          </w:tcPr>
          <w:p w14:paraId="36513D63" w14:textId="265654EE" w:rsidR="00A55C89" w:rsidRPr="00A55C89" w:rsidRDefault="00A55C89" w:rsidP="00A55C89">
            <w:pPr>
              <w:tabs>
                <w:tab w:val="left" w:pos="360"/>
              </w:tabs>
            </w:pPr>
            <w:r w:rsidRPr="00A55C89">
              <w:t xml:space="preserve">              969.19 </w:t>
            </w:r>
          </w:p>
        </w:tc>
      </w:tr>
      <w:tr w:rsidR="00A55C89" w:rsidRPr="00A55C89" w14:paraId="56F3FB0B" w14:textId="77777777" w:rsidTr="00A55C89">
        <w:trPr>
          <w:trHeight w:val="315"/>
        </w:trPr>
        <w:tc>
          <w:tcPr>
            <w:tcW w:w="1615" w:type="dxa"/>
            <w:noWrap/>
            <w:hideMark/>
          </w:tcPr>
          <w:p w14:paraId="302369BF" w14:textId="77777777" w:rsidR="00A55C89" w:rsidRPr="00A55C89" w:rsidRDefault="00A55C89" w:rsidP="00A55C89">
            <w:pPr>
              <w:tabs>
                <w:tab w:val="left" w:pos="360"/>
              </w:tabs>
            </w:pPr>
          </w:p>
        </w:tc>
        <w:tc>
          <w:tcPr>
            <w:tcW w:w="4605" w:type="dxa"/>
            <w:noWrap/>
            <w:hideMark/>
          </w:tcPr>
          <w:p w14:paraId="599C8EB7" w14:textId="77777777" w:rsidR="00A55C89" w:rsidRPr="00A55C89" w:rsidRDefault="00A55C89" w:rsidP="00A55C89">
            <w:pPr>
              <w:tabs>
                <w:tab w:val="left" w:pos="360"/>
              </w:tabs>
            </w:pPr>
            <w:r w:rsidRPr="00A55C89">
              <w:t>Fire Department Receipts</w:t>
            </w:r>
          </w:p>
        </w:tc>
        <w:tc>
          <w:tcPr>
            <w:tcW w:w="1740" w:type="dxa"/>
            <w:noWrap/>
            <w:hideMark/>
          </w:tcPr>
          <w:p w14:paraId="661BE383" w14:textId="57099999" w:rsidR="00A55C89" w:rsidRPr="00A55C89" w:rsidRDefault="00A55C89" w:rsidP="00A55C89">
            <w:pPr>
              <w:tabs>
                <w:tab w:val="left" w:pos="360"/>
              </w:tabs>
            </w:pPr>
            <w:r w:rsidRPr="00A55C89">
              <w:t xml:space="preserve">           3,640.20 </w:t>
            </w:r>
          </w:p>
        </w:tc>
      </w:tr>
      <w:tr w:rsidR="00A55C89" w:rsidRPr="00A55C89" w14:paraId="13083BF1" w14:textId="77777777" w:rsidTr="00A55C89">
        <w:trPr>
          <w:trHeight w:val="315"/>
        </w:trPr>
        <w:tc>
          <w:tcPr>
            <w:tcW w:w="1615" w:type="dxa"/>
            <w:noWrap/>
            <w:hideMark/>
          </w:tcPr>
          <w:p w14:paraId="68F2C8C2" w14:textId="77777777" w:rsidR="00A55C89" w:rsidRPr="00A55C89" w:rsidRDefault="00A55C89" w:rsidP="00A55C89">
            <w:pPr>
              <w:tabs>
                <w:tab w:val="left" w:pos="360"/>
              </w:tabs>
            </w:pPr>
          </w:p>
        </w:tc>
        <w:tc>
          <w:tcPr>
            <w:tcW w:w="4605" w:type="dxa"/>
            <w:noWrap/>
            <w:hideMark/>
          </w:tcPr>
          <w:p w14:paraId="450CACAB" w14:textId="77777777" w:rsidR="00A55C89" w:rsidRPr="00A55C89" w:rsidRDefault="00A55C89" w:rsidP="00A55C89">
            <w:pPr>
              <w:tabs>
                <w:tab w:val="left" w:pos="360"/>
              </w:tabs>
            </w:pPr>
            <w:r w:rsidRPr="00A55C89">
              <w:t>Library Receipts</w:t>
            </w:r>
          </w:p>
        </w:tc>
        <w:tc>
          <w:tcPr>
            <w:tcW w:w="1740" w:type="dxa"/>
            <w:noWrap/>
            <w:hideMark/>
          </w:tcPr>
          <w:p w14:paraId="1248EF12" w14:textId="46697711" w:rsidR="00A55C89" w:rsidRPr="00A55C89" w:rsidRDefault="00A55C89" w:rsidP="00A55C89">
            <w:pPr>
              <w:tabs>
                <w:tab w:val="left" w:pos="360"/>
              </w:tabs>
            </w:pPr>
            <w:r w:rsidRPr="00A55C89">
              <w:t xml:space="preserve">              250.00 </w:t>
            </w:r>
          </w:p>
        </w:tc>
      </w:tr>
      <w:tr w:rsidR="00A55C89" w:rsidRPr="00A55C89" w14:paraId="7DFC465A" w14:textId="77777777" w:rsidTr="00A55C89">
        <w:trPr>
          <w:trHeight w:val="315"/>
        </w:trPr>
        <w:tc>
          <w:tcPr>
            <w:tcW w:w="1615" w:type="dxa"/>
            <w:noWrap/>
            <w:hideMark/>
          </w:tcPr>
          <w:p w14:paraId="3DF03B15" w14:textId="77777777" w:rsidR="00A55C89" w:rsidRPr="00A55C89" w:rsidRDefault="00A55C89" w:rsidP="00A55C89">
            <w:pPr>
              <w:tabs>
                <w:tab w:val="left" w:pos="360"/>
              </w:tabs>
            </w:pPr>
          </w:p>
        </w:tc>
        <w:tc>
          <w:tcPr>
            <w:tcW w:w="4605" w:type="dxa"/>
            <w:noWrap/>
            <w:hideMark/>
          </w:tcPr>
          <w:p w14:paraId="441766C0" w14:textId="77777777" w:rsidR="00A55C89" w:rsidRPr="00A55C89" w:rsidRDefault="00A55C89" w:rsidP="00A55C89">
            <w:pPr>
              <w:tabs>
                <w:tab w:val="left" w:pos="360"/>
              </w:tabs>
            </w:pPr>
            <w:r w:rsidRPr="00A55C89">
              <w:t>Medical Receipts</w:t>
            </w:r>
          </w:p>
        </w:tc>
        <w:tc>
          <w:tcPr>
            <w:tcW w:w="1740" w:type="dxa"/>
            <w:noWrap/>
            <w:hideMark/>
          </w:tcPr>
          <w:p w14:paraId="50CDB096" w14:textId="50FAF3D8" w:rsidR="00A55C89" w:rsidRPr="00A55C89" w:rsidRDefault="00A55C89" w:rsidP="00A55C89">
            <w:pPr>
              <w:tabs>
                <w:tab w:val="left" w:pos="360"/>
              </w:tabs>
            </w:pPr>
            <w:r w:rsidRPr="00A55C89">
              <w:t xml:space="preserve">           1,350.00 </w:t>
            </w:r>
          </w:p>
        </w:tc>
      </w:tr>
      <w:tr w:rsidR="00A55C89" w:rsidRPr="00A55C89" w14:paraId="49236BF2" w14:textId="77777777" w:rsidTr="00A55C89">
        <w:trPr>
          <w:trHeight w:val="315"/>
        </w:trPr>
        <w:tc>
          <w:tcPr>
            <w:tcW w:w="1615" w:type="dxa"/>
            <w:noWrap/>
            <w:hideMark/>
          </w:tcPr>
          <w:p w14:paraId="5223DF0F" w14:textId="77777777" w:rsidR="00A55C89" w:rsidRPr="00A55C89" w:rsidRDefault="00A55C89" w:rsidP="00A55C89">
            <w:pPr>
              <w:tabs>
                <w:tab w:val="left" w:pos="360"/>
              </w:tabs>
            </w:pPr>
          </w:p>
        </w:tc>
        <w:tc>
          <w:tcPr>
            <w:tcW w:w="4605" w:type="dxa"/>
            <w:noWrap/>
            <w:hideMark/>
          </w:tcPr>
          <w:p w14:paraId="45311FBC" w14:textId="77777777" w:rsidR="00A55C89" w:rsidRPr="00A55C89" w:rsidRDefault="00A55C89" w:rsidP="00A55C89">
            <w:pPr>
              <w:tabs>
                <w:tab w:val="left" w:pos="360"/>
              </w:tabs>
            </w:pPr>
            <w:r w:rsidRPr="00A55C89">
              <w:t>Cemetery Receipts</w:t>
            </w:r>
          </w:p>
        </w:tc>
        <w:tc>
          <w:tcPr>
            <w:tcW w:w="1740" w:type="dxa"/>
            <w:noWrap/>
            <w:hideMark/>
          </w:tcPr>
          <w:p w14:paraId="089B4E9C" w14:textId="77777777" w:rsidR="00A55C89" w:rsidRPr="00A55C89" w:rsidRDefault="00A55C89" w:rsidP="00A55C89">
            <w:pPr>
              <w:tabs>
                <w:tab w:val="left" w:pos="360"/>
              </w:tabs>
            </w:pPr>
          </w:p>
        </w:tc>
      </w:tr>
      <w:tr w:rsidR="00A55C89" w:rsidRPr="00A55C89" w14:paraId="1CCA5273" w14:textId="77777777" w:rsidTr="00A55C89">
        <w:trPr>
          <w:trHeight w:val="315"/>
        </w:trPr>
        <w:tc>
          <w:tcPr>
            <w:tcW w:w="1615" w:type="dxa"/>
            <w:noWrap/>
            <w:hideMark/>
          </w:tcPr>
          <w:p w14:paraId="6EF1025F" w14:textId="77777777" w:rsidR="00A55C89" w:rsidRPr="00A55C89" w:rsidRDefault="00A55C89" w:rsidP="00A55C89">
            <w:pPr>
              <w:tabs>
                <w:tab w:val="left" w:pos="360"/>
              </w:tabs>
            </w:pPr>
          </w:p>
        </w:tc>
        <w:tc>
          <w:tcPr>
            <w:tcW w:w="4605" w:type="dxa"/>
            <w:noWrap/>
            <w:hideMark/>
          </w:tcPr>
          <w:p w14:paraId="2EF4E016" w14:textId="77777777" w:rsidR="00A55C89" w:rsidRPr="00A55C89" w:rsidRDefault="00A55C89" w:rsidP="00A55C89">
            <w:pPr>
              <w:tabs>
                <w:tab w:val="left" w:pos="360"/>
              </w:tabs>
            </w:pPr>
            <w:r w:rsidRPr="00A55C89">
              <w:t>Local Sales Tax</w:t>
            </w:r>
          </w:p>
        </w:tc>
        <w:tc>
          <w:tcPr>
            <w:tcW w:w="1740" w:type="dxa"/>
            <w:noWrap/>
            <w:hideMark/>
          </w:tcPr>
          <w:p w14:paraId="0345834A" w14:textId="3408CF06" w:rsidR="00A55C89" w:rsidRPr="00A55C89" w:rsidRDefault="00A55C89" w:rsidP="00A55C89">
            <w:pPr>
              <w:tabs>
                <w:tab w:val="left" w:pos="360"/>
              </w:tabs>
            </w:pPr>
            <w:r w:rsidRPr="00A55C89">
              <w:t xml:space="preserve">         44,170.78 </w:t>
            </w:r>
          </w:p>
        </w:tc>
      </w:tr>
      <w:tr w:rsidR="00A55C89" w:rsidRPr="00A55C89" w14:paraId="1FA360D0" w14:textId="77777777" w:rsidTr="00A55C89">
        <w:trPr>
          <w:trHeight w:val="315"/>
        </w:trPr>
        <w:tc>
          <w:tcPr>
            <w:tcW w:w="1615" w:type="dxa"/>
            <w:noWrap/>
            <w:hideMark/>
          </w:tcPr>
          <w:p w14:paraId="18C9D1D6" w14:textId="77777777" w:rsidR="00A55C89" w:rsidRPr="00A55C89" w:rsidRDefault="00A55C89" w:rsidP="00A55C89">
            <w:pPr>
              <w:tabs>
                <w:tab w:val="left" w:pos="360"/>
              </w:tabs>
            </w:pPr>
          </w:p>
        </w:tc>
        <w:tc>
          <w:tcPr>
            <w:tcW w:w="4605" w:type="dxa"/>
            <w:noWrap/>
            <w:hideMark/>
          </w:tcPr>
          <w:p w14:paraId="1183B0DF" w14:textId="77777777" w:rsidR="00A55C89" w:rsidRPr="00A55C89" w:rsidRDefault="00A55C89" w:rsidP="00A55C89">
            <w:pPr>
              <w:tabs>
                <w:tab w:val="left" w:pos="360"/>
              </w:tabs>
            </w:pPr>
            <w:r w:rsidRPr="00A55C89">
              <w:t>Light Receipts</w:t>
            </w:r>
          </w:p>
        </w:tc>
        <w:tc>
          <w:tcPr>
            <w:tcW w:w="1740" w:type="dxa"/>
            <w:noWrap/>
            <w:hideMark/>
          </w:tcPr>
          <w:p w14:paraId="04252259" w14:textId="22C32901" w:rsidR="00A55C89" w:rsidRPr="00A55C89" w:rsidRDefault="00A55C89" w:rsidP="00A55C89">
            <w:pPr>
              <w:tabs>
                <w:tab w:val="left" w:pos="360"/>
              </w:tabs>
            </w:pPr>
            <w:r w:rsidRPr="00A55C89">
              <w:t xml:space="preserve">       103,493.50 </w:t>
            </w:r>
          </w:p>
        </w:tc>
      </w:tr>
      <w:tr w:rsidR="00A55C89" w:rsidRPr="00A55C89" w14:paraId="721F6CEE" w14:textId="77777777" w:rsidTr="00A55C89">
        <w:trPr>
          <w:trHeight w:val="315"/>
        </w:trPr>
        <w:tc>
          <w:tcPr>
            <w:tcW w:w="1615" w:type="dxa"/>
            <w:noWrap/>
            <w:hideMark/>
          </w:tcPr>
          <w:p w14:paraId="59C5D30B" w14:textId="77777777" w:rsidR="00A55C89" w:rsidRPr="00A55C89" w:rsidRDefault="00A55C89" w:rsidP="00A55C89">
            <w:pPr>
              <w:tabs>
                <w:tab w:val="left" w:pos="360"/>
              </w:tabs>
            </w:pPr>
          </w:p>
        </w:tc>
        <w:tc>
          <w:tcPr>
            <w:tcW w:w="4605" w:type="dxa"/>
            <w:noWrap/>
            <w:hideMark/>
          </w:tcPr>
          <w:p w14:paraId="153E31C7" w14:textId="77777777" w:rsidR="00A55C89" w:rsidRPr="00A55C89" w:rsidRDefault="00A55C89" w:rsidP="00A55C89">
            <w:pPr>
              <w:tabs>
                <w:tab w:val="left" w:pos="360"/>
              </w:tabs>
            </w:pPr>
            <w:r w:rsidRPr="00A55C89">
              <w:t>Water Receipts</w:t>
            </w:r>
          </w:p>
        </w:tc>
        <w:tc>
          <w:tcPr>
            <w:tcW w:w="1740" w:type="dxa"/>
            <w:noWrap/>
            <w:hideMark/>
          </w:tcPr>
          <w:p w14:paraId="0E085E89" w14:textId="461806A1" w:rsidR="00A55C89" w:rsidRPr="00A55C89" w:rsidRDefault="00A55C89" w:rsidP="00A55C89">
            <w:pPr>
              <w:tabs>
                <w:tab w:val="left" w:pos="360"/>
              </w:tabs>
            </w:pPr>
            <w:r w:rsidRPr="00A55C89">
              <w:t xml:space="preserve">         25,804.73 </w:t>
            </w:r>
          </w:p>
        </w:tc>
      </w:tr>
      <w:tr w:rsidR="00A55C89" w:rsidRPr="00A55C89" w14:paraId="02031D7B" w14:textId="77777777" w:rsidTr="00A55C89">
        <w:trPr>
          <w:trHeight w:val="330"/>
        </w:trPr>
        <w:tc>
          <w:tcPr>
            <w:tcW w:w="1615" w:type="dxa"/>
            <w:noWrap/>
            <w:hideMark/>
          </w:tcPr>
          <w:p w14:paraId="3AA2EB62" w14:textId="77777777" w:rsidR="00A55C89" w:rsidRPr="00A55C89" w:rsidRDefault="00A55C89" w:rsidP="00A55C89">
            <w:pPr>
              <w:tabs>
                <w:tab w:val="left" w:pos="360"/>
              </w:tabs>
            </w:pPr>
          </w:p>
        </w:tc>
        <w:tc>
          <w:tcPr>
            <w:tcW w:w="4605" w:type="dxa"/>
            <w:noWrap/>
            <w:hideMark/>
          </w:tcPr>
          <w:p w14:paraId="172CF16F" w14:textId="77777777" w:rsidR="00A55C89" w:rsidRPr="00A55C89" w:rsidRDefault="00A55C89" w:rsidP="00A55C89">
            <w:pPr>
              <w:tabs>
                <w:tab w:val="left" w:pos="360"/>
              </w:tabs>
            </w:pPr>
            <w:r w:rsidRPr="00A55C89">
              <w:t>Sewer Receipts</w:t>
            </w:r>
          </w:p>
        </w:tc>
        <w:tc>
          <w:tcPr>
            <w:tcW w:w="1740" w:type="dxa"/>
            <w:noWrap/>
            <w:hideMark/>
          </w:tcPr>
          <w:p w14:paraId="3236F934" w14:textId="647BA779" w:rsidR="00A55C89" w:rsidRPr="00A55C89" w:rsidRDefault="00A55C89" w:rsidP="00A55C89">
            <w:pPr>
              <w:tabs>
                <w:tab w:val="left" w:pos="360"/>
              </w:tabs>
            </w:pPr>
            <w:r w:rsidRPr="00A55C89">
              <w:t xml:space="preserve">           9,209.17 </w:t>
            </w:r>
          </w:p>
        </w:tc>
      </w:tr>
      <w:tr w:rsidR="00A55C89" w:rsidRPr="00A55C89" w14:paraId="6FF3161C" w14:textId="77777777" w:rsidTr="00A55C89">
        <w:trPr>
          <w:trHeight w:val="315"/>
        </w:trPr>
        <w:tc>
          <w:tcPr>
            <w:tcW w:w="1615" w:type="dxa"/>
            <w:noWrap/>
            <w:hideMark/>
          </w:tcPr>
          <w:p w14:paraId="4C8EA624" w14:textId="77777777" w:rsidR="00A55C89" w:rsidRPr="00A55C89" w:rsidRDefault="00A55C89" w:rsidP="00A55C89">
            <w:pPr>
              <w:tabs>
                <w:tab w:val="left" w:pos="360"/>
              </w:tabs>
            </w:pPr>
          </w:p>
        </w:tc>
        <w:tc>
          <w:tcPr>
            <w:tcW w:w="4605" w:type="dxa"/>
            <w:noWrap/>
            <w:hideMark/>
          </w:tcPr>
          <w:p w14:paraId="17887E3D" w14:textId="77777777" w:rsidR="00A55C89" w:rsidRPr="00A55C89" w:rsidRDefault="00A55C89" w:rsidP="00A55C89">
            <w:pPr>
              <w:tabs>
                <w:tab w:val="left" w:pos="360"/>
              </w:tabs>
            </w:pPr>
          </w:p>
        </w:tc>
        <w:tc>
          <w:tcPr>
            <w:tcW w:w="1740" w:type="dxa"/>
            <w:noWrap/>
            <w:hideMark/>
          </w:tcPr>
          <w:p w14:paraId="6A5F9564" w14:textId="475A0B98" w:rsidR="00A55C89" w:rsidRPr="00A55C89" w:rsidRDefault="00A55C89" w:rsidP="00A55C89">
            <w:pPr>
              <w:tabs>
                <w:tab w:val="left" w:pos="360"/>
              </w:tabs>
              <w:rPr>
                <w:b/>
                <w:bCs/>
              </w:rPr>
            </w:pPr>
            <w:r w:rsidRPr="00A55C89">
              <w:rPr>
                <w:b/>
                <w:bCs/>
              </w:rPr>
              <w:t xml:space="preserve"> $    248,413.15 </w:t>
            </w:r>
          </w:p>
        </w:tc>
      </w:tr>
      <w:tr w:rsidR="00A55C89" w:rsidRPr="00A55C89" w14:paraId="69C44316" w14:textId="77777777" w:rsidTr="00A55C89">
        <w:trPr>
          <w:trHeight w:val="315"/>
        </w:trPr>
        <w:tc>
          <w:tcPr>
            <w:tcW w:w="1615" w:type="dxa"/>
            <w:noWrap/>
            <w:hideMark/>
          </w:tcPr>
          <w:p w14:paraId="5BA428E1" w14:textId="77777777" w:rsidR="00A55C89" w:rsidRPr="00A55C89" w:rsidRDefault="00A55C89" w:rsidP="00A55C89">
            <w:pPr>
              <w:tabs>
                <w:tab w:val="left" w:pos="360"/>
              </w:tabs>
              <w:rPr>
                <w:b/>
                <w:bCs/>
              </w:rPr>
            </w:pPr>
          </w:p>
        </w:tc>
        <w:tc>
          <w:tcPr>
            <w:tcW w:w="4605" w:type="dxa"/>
            <w:noWrap/>
            <w:hideMark/>
          </w:tcPr>
          <w:p w14:paraId="43C1318E" w14:textId="77777777" w:rsidR="00A55C89" w:rsidRPr="00A55C89" w:rsidRDefault="00A55C89" w:rsidP="00A55C89">
            <w:pPr>
              <w:tabs>
                <w:tab w:val="left" w:pos="360"/>
              </w:tabs>
            </w:pPr>
          </w:p>
        </w:tc>
        <w:tc>
          <w:tcPr>
            <w:tcW w:w="1740" w:type="dxa"/>
            <w:noWrap/>
            <w:hideMark/>
          </w:tcPr>
          <w:p w14:paraId="6596EB0D" w14:textId="77777777" w:rsidR="00A55C89" w:rsidRPr="00A55C89" w:rsidRDefault="00A55C89" w:rsidP="00A55C89">
            <w:pPr>
              <w:tabs>
                <w:tab w:val="left" w:pos="360"/>
              </w:tabs>
            </w:pPr>
          </w:p>
        </w:tc>
      </w:tr>
      <w:tr w:rsidR="00A55C89" w:rsidRPr="00A55C89" w14:paraId="424AF920" w14:textId="77777777" w:rsidTr="00A55C89">
        <w:trPr>
          <w:trHeight w:val="315"/>
        </w:trPr>
        <w:tc>
          <w:tcPr>
            <w:tcW w:w="1615" w:type="dxa"/>
            <w:noWrap/>
            <w:hideMark/>
          </w:tcPr>
          <w:p w14:paraId="294E9C61" w14:textId="77777777" w:rsidR="00A55C89" w:rsidRPr="00A55C89" w:rsidRDefault="00A55C89" w:rsidP="00A55C89">
            <w:pPr>
              <w:tabs>
                <w:tab w:val="left" w:pos="360"/>
              </w:tabs>
            </w:pPr>
          </w:p>
        </w:tc>
        <w:tc>
          <w:tcPr>
            <w:tcW w:w="4605" w:type="dxa"/>
            <w:noWrap/>
            <w:hideMark/>
          </w:tcPr>
          <w:p w14:paraId="47D1F29B" w14:textId="77777777" w:rsidR="00A55C89" w:rsidRPr="00A55C89" w:rsidRDefault="00A55C89" w:rsidP="00A55C89">
            <w:pPr>
              <w:tabs>
                <w:tab w:val="left" w:pos="360"/>
              </w:tabs>
              <w:rPr>
                <w:b/>
                <w:bCs/>
              </w:rPr>
            </w:pPr>
            <w:r w:rsidRPr="00A55C89">
              <w:rPr>
                <w:b/>
                <w:bCs/>
              </w:rPr>
              <w:t>EXPENSES 4/17/2024 -5/7/2024</w:t>
            </w:r>
          </w:p>
        </w:tc>
        <w:tc>
          <w:tcPr>
            <w:tcW w:w="1740" w:type="dxa"/>
            <w:noWrap/>
            <w:hideMark/>
          </w:tcPr>
          <w:p w14:paraId="5C54F514" w14:textId="77777777" w:rsidR="00A55C89" w:rsidRPr="00A55C89" w:rsidRDefault="00A55C89" w:rsidP="00A55C89">
            <w:pPr>
              <w:tabs>
                <w:tab w:val="left" w:pos="360"/>
              </w:tabs>
              <w:rPr>
                <w:b/>
                <w:bCs/>
              </w:rPr>
            </w:pPr>
          </w:p>
        </w:tc>
      </w:tr>
      <w:tr w:rsidR="00A55C89" w:rsidRPr="00A55C89" w14:paraId="6E2D8681" w14:textId="77777777" w:rsidTr="00A55C89">
        <w:trPr>
          <w:trHeight w:val="315"/>
        </w:trPr>
        <w:tc>
          <w:tcPr>
            <w:tcW w:w="1615" w:type="dxa"/>
            <w:noWrap/>
            <w:hideMark/>
          </w:tcPr>
          <w:p w14:paraId="514419F0" w14:textId="77777777" w:rsidR="00A55C89" w:rsidRPr="00A55C89" w:rsidRDefault="00A55C89" w:rsidP="00A11283">
            <w:pPr>
              <w:tabs>
                <w:tab w:val="left" w:pos="360"/>
              </w:tabs>
              <w:jc w:val="right"/>
            </w:pPr>
          </w:p>
        </w:tc>
        <w:tc>
          <w:tcPr>
            <w:tcW w:w="4605" w:type="dxa"/>
            <w:noWrap/>
            <w:hideMark/>
          </w:tcPr>
          <w:p w14:paraId="3CA3F9CF" w14:textId="77777777" w:rsidR="00A55C89" w:rsidRPr="00A55C89" w:rsidRDefault="00A55C89" w:rsidP="00A55C89">
            <w:pPr>
              <w:tabs>
                <w:tab w:val="left" w:pos="360"/>
              </w:tabs>
            </w:pPr>
            <w:r w:rsidRPr="00A55C89">
              <w:t>Payroll 4-23-24</w:t>
            </w:r>
          </w:p>
        </w:tc>
        <w:tc>
          <w:tcPr>
            <w:tcW w:w="1740" w:type="dxa"/>
            <w:noWrap/>
            <w:hideMark/>
          </w:tcPr>
          <w:p w14:paraId="79B34A12" w14:textId="4DD82E5B" w:rsidR="00A55C89" w:rsidRPr="00A55C89" w:rsidRDefault="00A55C89" w:rsidP="00A55C89">
            <w:pPr>
              <w:tabs>
                <w:tab w:val="left" w:pos="360"/>
              </w:tabs>
            </w:pPr>
            <w:r w:rsidRPr="00A55C89">
              <w:t xml:space="preserve">         13,270.63 </w:t>
            </w:r>
          </w:p>
        </w:tc>
      </w:tr>
      <w:tr w:rsidR="00A55C89" w:rsidRPr="00A55C89" w14:paraId="375611CD" w14:textId="77777777" w:rsidTr="00A55C89">
        <w:trPr>
          <w:trHeight w:val="315"/>
        </w:trPr>
        <w:tc>
          <w:tcPr>
            <w:tcW w:w="1615" w:type="dxa"/>
            <w:noWrap/>
            <w:hideMark/>
          </w:tcPr>
          <w:p w14:paraId="638DE757" w14:textId="77777777" w:rsidR="00A55C89" w:rsidRPr="00A55C89" w:rsidRDefault="00A55C89" w:rsidP="00A11283">
            <w:pPr>
              <w:tabs>
                <w:tab w:val="left" w:pos="360"/>
              </w:tabs>
              <w:jc w:val="right"/>
            </w:pPr>
            <w:r w:rsidRPr="00A55C89">
              <w:t>101931</w:t>
            </w:r>
          </w:p>
        </w:tc>
        <w:tc>
          <w:tcPr>
            <w:tcW w:w="4605" w:type="dxa"/>
            <w:noWrap/>
            <w:hideMark/>
          </w:tcPr>
          <w:p w14:paraId="55F0E4C6" w14:textId="77777777" w:rsidR="00A55C89" w:rsidRPr="00A55C89" w:rsidRDefault="00A55C89" w:rsidP="00A55C89">
            <w:pPr>
              <w:tabs>
                <w:tab w:val="left" w:pos="360"/>
              </w:tabs>
            </w:pPr>
            <w:r w:rsidRPr="00A55C89">
              <w:t xml:space="preserve">EFTPS - Federal withholdings </w:t>
            </w:r>
          </w:p>
        </w:tc>
        <w:tc>
          <w:tcPr>
            <w:tcW w:w="1740" w:type="dxa"/>
            <w:noWrap/>
            <w:hideMark/>
          </w:tcPr>
          <w:p w14:paraId="1585568D" w14:textId="684C2FF1" w:rsidR="00A55C89" w:rsidRPr="00A55C89" w:rsidRDefault="00A55C89" w:rsidP="00A55C89">
            <w:pPr>
              <w:tabs>
                <w:tab w:val="left" w:pos="360"/>
              </w:tabs>
            </w:pPr>
            <w:r w:rsidRPr="00A55C89">
              <w:t xml:space="preserve">           3,571.50 </w:t>
            </w:r>
          </w:p>
        </w:tc>
      </w:tr>
      <w:tr w:rsidR="00A55C89" w:rsidRPr="00A55C89" w14:paraId="17785F48" w14:textId="77777777" w:rsidTr="00A55C89">
        <w:trPr>
          <w:trHeight w:val="315"/>
        </w:trPr>
        <w:tc>
          <w:tcPr>
            <w:tcW w:w="1615" w:type="dxa"/>
            <w:noWrap/>
            <w:hideMark/>
          </w:tcPr>
          <w:p w14:paraId="7BF5B03F" w14:textId="77777777" w:rsidR="00A55C89" w:rsidRPr="00A55C89" w:rsidRDefault="00A55C89" w:rsidP="00A11283">
            <w:pPr>
              <w:tabs>
                <w:tab w:val="left" w:pos="360"/>
              </w:tabs>
              <w:jc w:val="right"/>
            </w:pPr>
          </w:p>
        </w:tc>
        <w:tc>
          <w:tcPr>
            <w:tcW w:w="4605" w:type="dxa"/>
            <w:noWrap/>
            <w:hideMark/>
          </w:tcPr>
          <w:p w14:paraId="1B776BBB" w14:textId="77777777" w:rsidR="00A55C89" w:rsidRPr="00A55C89" w:rsidRDefault="00A55C89" w:rsidP="00A55C89">
            <w:pPr>
              <w:tabs>
                <w:tab w:val="left" w:pos="360"/>
              </w:tabs>
            </w:pPr>
            <w:r w:rsidRPr="00A55C89">
              <w:t>Payroll 5-7-24</w:t>
            </w:r>
          </w:p>
        </w:tc>
        <w:tc>
          <w:tcPr>
            <w:tcW w:w="1740" w:type="dxa"/>
            <w:noWrap/>
            <w:hideMark/>
          </w:tcPr>
          <w:p w14:paraId="4F6CAEBD" w14:textId="1D4B2EB9" w:rsidR="00A55C89" w:rsidRPr="00A55C89" w:rsidRDefault="00A55C89" w:rsidP="00A55C89">
            <w:pPr>
              <w:tabs>
                <w:tab w:val="left" w:pos="360"/>
              </w:tabs>
            </w:pPr>
            <w:r w:rsidRPr="00A55C89">
              <w:t xml:space="preserve">         12,655.33 </w:t>
            </w:r>
          </w:p>
        </w:tc>
      </w:tr>
      <w:tr w:rsidR="00A55C89" w:rsidRPr="00A55C89" w14:paraId="2C3FCC13" w14:textId="77777777" w:rsidTr="00A55C89">
        <w:trPr>
          <w:trHeight w:val="315"/>
        </w:trPr>
        <w:tc>
          <w:tcPr>
            <w:tcW w:w="1615" w:type="dxa"/>
            <w:noWrap/>
            <w:hideMark/>
          </w:tcPr>
          <w:p w14:paraId="7FEBFFBB" w14:textId="77777777" w:rsidR="00A55C89" w:rsidRPr="00A55C89" w:rsidRDefault="00A55C89" w:rsidP="00A11283">
            <w:pPr>
              <w:tabs>
                <w:tab w:val="left" w:pos="360"/>
              </w:tabs>
              <w:jc w:val="right"/>
            </w:pPr>
          </w:p>
        </w:tc>
        <w:tc>
          <w:tcPr>
            <w:tcW w:w="4605" w:type="dxa"/>
            <w:noWrap/>
            <w:hideMark/>
          </w:tcPr>
          <w:p w14:paraId="1BBE9A14" w14:textId="77777777" w:rsidR="00A55C89" w:rsidRPr="00A55C89" w:rsidRDefault="00A55C89" w:rsidP="00A55C89">
            <w:pPr>
              <w:tabs>
                <w:tab w:val="left" w:pos="360"/>
              </w:tabs>
            </w:pPr>
            <w:r w:rsidRPr="00A55C89">
              <w:t xml:space="preserve">EFTPS - Federal withholdings </w:t>
            </w:r>
          </w:p>
        </w:tc>
        <w:tc>
          <w:tcPr>
            <w:tcW w:w="1740" w:type="dxa"/>
            <w:noWrap/>
            <w:hideMark/>
          </w:tcPr>
          <w:p w14:paraId="7A29AF87" w14:textId="4A89A351" w:rsidR="00A55C89" w:rsidRPr="00A55C89" w:rsidRDefault="00A55C89" w:rsidP="00A55C89">
            <w:pPr>
              <w:tabs>
                <w:tab w:val="left" w:pos="360"/>
              </w:tabs>
            </w:pPr>
            <w:r w:rsidRPr="00A55C89">
              <w:t xml:space="preserve">           3,686.01 </w:t>
            </w:r>
          </w:p>
        </w:tc>
      </w:tr>
      <w:tr w:rsidR="00A55C89" w:rsidRPr="00A55C89" w14:paraId="022743D7" w14:textId="77777777" w:rsidTr="00A55C89">
        <w:trPr>
          <w:trHeight w:val="315"/>
        </w:trPr>
        <w:tc>
          <w:tcPr>
            <w:tcW w:w="1615" w:type="dxa"/>
            <w:noWrap/>
            <w:hideMark/>
          </w:tcPr>
          <w:p w14:paraId="2684BC76" w14:textId="77777777" w:rsidR="00A55C89" w:rsidRPr="00A55C89" w:rsidRDefault="00A55C89" w:rsidP="00A11283">
            <w:pPr>
              <w:tabs>
                <w:tab w:val="left" w:pos="360"/>
              </w:tabs>
              <w:jc w:val="right"/>
            </w:pPr>
            <w:r w:rsidRPr="00A55C89">
              <w:t>101930</w:t>
            </w:r>
          </w:p>
        </w:tc>
        <w:tc>
          <w:tcPr>
            <w:tcW w:w="4605" w:type="dxa"/>
            <w:noWrap/>
            <w:hideMark/>
          </w:tcPr>
          <w:p w14:paraId="4D3EC040" w14:textId="77777777" w:rsidR="00A55C89" w:rsidRPr="00A55C89" w:rsidRDefault="00A55C89" w:rsidP="00A55C89">
            <w:pPr>
              <w:tabs>
                <w:tab w:val="left" w:pos="360"/>
              </w:tabs>
            </w:pPr>
            <w:r w:rsidRPr="00A55C89">
              <w:t>AFLAC - optional insurance</w:t>
            </w:r>
          </w:p>
        </w:tc>
        <w:tc>
          <w:tcPr>
            <w:tcW w:w="1740" w:type="dxa"/>
            <w:noWrap/>
            <w:hideMark/>
          </w:tcPr>
          <w:p w14:paraId="7B6238BA" w14:textId="2F0CE6B0" w:rsidR="00A55C89" w:rsidRPr="00A55C89" w:rsidRDefault="00A55C89" w:rsidP="00A55C89">
            <w:pPr>
              <w:tabs>
                <w:tab w:val="left" w:pos="360"/>
              </w:tabs>
            </w:pPr>
            <w:r w:rsidRPr="00A55C89">
              <w:t xml:space="preserve">              284.04 </w:t>
            </w:r>
          </w:p>
        </w:tc>
      </w:tr>
      <w:tr w:rsidR="00A55C89" w:rsidRPr="00A55C89" w14:paraId="44236C0D" w14:textId="77777777" w:rsidTr="00A55C89">
        <w:trPr>
          <w:trHeight w:val="315"/>
        </w:trPr>
        <w:tc>
          <w:tcPr>
            <w:tcW w:w="1615" w:type="dxa"/>
            <w:noWrap/>
            <w:hideMark/>
          </w:tcPr>
          <w:p w14:paraId="376243C8" w14:textId="77777777" w:rsidR="00A55C89" w:rsidRPr="00A55C89" w:rsidRDefault="00A55C89" w:rsidP="00A11283">
            <w:pPr>
              <w:tabs>
                <w:tab w:val="left" w:pos="360"/>
              </w:tabs>
              <w:jc w:val="right"/>
            </w:pPr>
            <w:r w:rsidRPr="00A55C89">
              <w:t>101934-61-77</w:t>
            </w:r>
          </w:p>
        </w:tc>
        <w:tc>
          <w:tcPr>
            <w:tcW w:w="4605" w:type="dxa"/>
            <w:noWrap/>
            <w:hideMark/>
          </w:tcPr>
          <w:p w14:paraId="4FCF1DBC" w14:textId="77777777" w:rsidR="00A55C89" w:rsidRPr="00A55C89" w:rsidRDefault="00A55C89" w:rsidP="00A55C89">
            <w:pPr>
              <w:tabs>
                <w:tab w:val="left" w:pos="360"/>
              </w:tabs>
            </w:pPr>
            <w:r w:rsidRPr="00A55C89">
              <w:t>NE Dept Rev -wh &amp; ST</w:t>
            </w:r>
          </w:p>
        </w:tc>
        <w:tc>
          <w:tcPr>
            <w:tcW w:w="1740" w:type="dxa"/>
            <w:noWrap/>
            <w:hideMark/>
          </w:tcPr>
          <w:p w14:paraId="57B48A1D" w14:textId="1736DEC5" w:rsidR="00A55C89" w:rsidRPr="00A55C89" w:rsidRDefault="00A55C89" w:rsidP="00A55C89">
            <w:pPr>
              <w:tabs>
                <w:tab w:val="left" w:pos="360"/>
              </w:tabs>
            </w:pPr>
            <w:r w:rsidRPr="00A55C89">
              <w:t xml:space="preserve">           7,619.57 </w:t>
            </w:r>
          </w:p>
        </w:tc>
      </w:tr>
      <w:tr w:rsidR="00A55C89" w:rsidRPr="00A55C89" w14:paraId="62A8A9AC" w14:textId="77777777" w:rsidTr="00A55C89">
        <w:trPr>
          <w:trHeight w:val="315"/>
        </w:trPr>
        <w:tc>
          <w:tcPr>
            <w:tcW w:w="1615" w:type="dxa"/>
            <w:noWrap/>
            <w:hideMark/>
          </w:tcPr>
          <w:p w14:paraId="1DF50FAF" w14:textId="77777777" w:rsidR="00A55C89" w:rsidRPr="00A55C89" w:rsidRDefault="00A55C89" w:rsidP="00A11283">
            <w:pPr>
              <w:tabs>
                <w:tab w:val="left" w:pos="360"/>
              </w:tabs>
              <w:jc w:val="right"/>
            </w:pPr>
            <w:r w:rsidRPr="00A55C89">
              <w:t>101936</w:t>
            </w:r>
          </w:p>
        </w:tc>
        <w:tc>
          <w:tcPr>
            <w:tcW w:w="4605" w:type="dxa"/>
            <w:noWrap/>
            <w:hideMark/>
          </w:tcPr>
          <w:p w14:paraId="5D6761B2" w14:textId="77777777" w:rsidR="00A55C89" w:rsidRPr="00A55C89" w:rsidRDefault="00A55C89" w:rsidP="00A55C89">
            <w:pPr>
              <w:tabs>
                <w:tab w:val="left" w:pos="360"/>
              </w:tabs>
            </w:pPr>
            <w:r w:rsidRPr="00A55C89">
              <w:t>PLIC - insurance</w:t>
            </w:r>
          </w:p>
        </w:tc>
        <w:tc>
          <w:tcPr>
            <w:tcW w:w="1740" w:type="dxa"/>
            <w:noWrap/>
            <w:hideMark/>
          </w:tcPr>
          <w:p w14:paraId="621BE18C" w14:textId="3D44E5F6" w:rsidR="00A55C89" w:rsidRPr="00A55C89" w:rsidRDefault="00A55C89" w:rsidP="00A55C89">
            <w:pPr>
              <w:tabs>
                <w:tab w:val="left" w:pos="360"/>
              </w:tabs>
            </w:pPr>
            <w:r w:rsidRPr="00A55C89">
              <w:t xml:space="preserve">           1,323.04 </w:t>
            </w:r>
          </w:p>
        </w:tc>
      </w:tr>
      <w:tr w:rsidR="00A55C89" w:rsidRPr="00A55C89" w14:paraId="1F825CC9" w14:textId="77777777" w:rsidTr="00A55C89">
        <w:trPr>
          <w:trHeight w:val="315"/>
        </w:trPr>
        <w:tc>
          <w:tcPr>
            <w:tcW w:w="1615" w:type="dxa"/>
            <w:noWrap/>
            <w:hideMark/>
          </w:tcPr>
          <w:p w14:paraId="7B822850" w14:textId="77777777" w:rsidR="00A55C89" w:rsidRPr="00A55C89" w:rsidRDefault="00A55C89" w:rsidP="00A11283">
            <w:pPr>
              <w:tabs>
                <w:tab w:val="left" w:pos="360"/>
              </w:tabs>
              <w:jc w:val="right"/>
            </w:pPr>
            <w:r w:rsidRPr="00A55C89">
              <w:t>101937</w:t>
            </w:r>
          </w:p>
        </w:tc>
        <w:tc>
          <w:tcPr>
            <w:tcW w:w="4605" w:type="dxa"/>
            <w:noWrap/>
            <w:hideMark/>
          </w:tcPr>
          <w:p w14:paraId="4B51766E" w14:textId="77777777" w:rsidR="00A55C89" w:rsidRPr="00A55C89" w:rsidRDefault="00A55C89" w:rsidP="00A55C89">
            <w:pPr>
              <w:tabs>
                <w:tab w:val="left" w:pos="360"/>
              </w:tabs>
            </w:pPr>
            <w:r w:rsidRPr="00A55C89">
              <w:t>UPS - water samples postage</w:t>
            </w:r>
          </w:p>
        </w:tc>
        <w:tc>
          <w:tcPr>
            <w:tcW w:w="1740" w:type="dxa"/>
            <w:noWrap/>
            <w:hideMark/>
          </w:tcPr>
          <w:p w14:paraId="0F392D0F" w14:textId="00905CCD" w:rsidR="00A55C89" w:rsidRPr="00A55C89" w:rsidRDefault="00A55C89" w:rsidP="00A55C89">
            <w:pPr>
              <w:tabs>
                <w:tab w:val="left" w:pos="360"/>
              </w:tabs>
            </w:pPr>
            <w:r w:rsidRPr="00A55C89">
              <w:t xml:space="preserve">                87.87 </w:t>
            </w:r>
          </w:p>
        </w:tc>
      </w:tr>
      <w:tr w:rsidR="00A55C89" w:rsidRPr="00A55C89" w14:paraId="45BDF049" w14:textId="77777777" w:rsidTr="00A55C89">
        <w:trPr>
          <w:trHeight w:val="315"/>
        </w:trPr>
        <w:tc>
          <w:tcPr>
            <w:tcW w:w="1615" w:type="dxa"/>
            <w:noWrap/>
            <w:hideMark/>
          </w:tcPr>
          <w:p w14:paraId="672E57AB" w14:textId="77777777" w:rsidR="00A55C89" w:rsidRPr="00A55C89" w:rsidRDefault="00A55C89" w:rsidP="00A11283">
            <w:pPr>
              <w:tabs>
                <w:tab w:val="left" w:pos="360"/>
              </w:tabs>
              <w:jc w:val="right"/>
            </w:pPr>
            <w:r w:rsidRPr="00A55C89">
              <w:t>101938</w:t>
            </w:r>
          </w:p>
        </w:tc>
        <w:tc>
          <w:tcPr>
            <w:tcW w:w="4605" w:type="dxa"/>
            <w:noWrap/>
            <w:hideMark/>
          </w:tcPr>
          <w:p w14:paraId="77E6345A" w14:textId="77777777" w:rsidR="00A55C89" w:rsidRPr="00A55C89" w:rsidRDefault="00A55C89" w:rsidP="00A55C89">
            <w:pPr>
              <w:tabs>
                <w:tab w:val="left" w:pos="360"/>
              </w:tabs>
            </w:pPr>
            <w:r w:rsidRPr="00A55C89">
              <w:t>Aramark - mats and mops</w:t>
            </w:r>
          </w:p>
        </w:tc>
        <w:tc>
          <w:tcPr>
            <w:tcW w:w="1740" w:type="dxa"/>
            <w:noWrap/>
            <w:hideMark/>
          </w:tcPr>
          <w:p w14:paraId="55735CDA" w14:textId="5FBD69CA" w:rsidR="00A55C89" w:rsidRPr="00A55C89" w:rsidRDefault="00A55C89" w:rsidP="00A55C89">
            <w:pPr>
              <w:tabs>
                <w:tab w:val="left" w:pos="360"/>
              </w:tabs>
            </w:pPr>
            <w:r w:rsidRPr="00A55C89">
              <w:t xml:space="preserve">              361.61 </w:t>
            </w:r>
          </w:p>
        </w:tc>
      </w:tr>
      <w:tr w:rsidR="00A55C89" w:rsidRPr="00A55C89" w14:paraId="37B84C5B" w14:textId="77777777" w:rsidTr="00A55C89">
        <w:trPr>
          <w:trHeight w:val="315"/>
        </w:trPr>
        <w:tc>
          <w:tcPr>
            <w:tcW w:w="1615" w:type="dxa"/>
            <w:noWrap/>
            <w:hideMark/>
          </w:tcPr>
          <w:p w14:paraId="22B7F93D" w14:textId="77777777" w:rsidR="00A55C89" w:rsidRPr="00A55C89" w:rsidRDefault="00A55C89" w:rsidP="00A11283">
            <w:pPr>
              <w:tabs>
                <w:tab w:val="left" w:pos="360"/>
              </w:tabs>
              <w:jc w:val="right"/>
            </w:pPr>
            <w:r w:rsidRPr="00A55C89">
              <w:t>101939</w:t>
            </w:r>
          </w:p>
        </w:tc>
        <w:tc>
          <w:tcPr>
            <w:tcW w:w="4605" w:type="dxa"/>
            <w:noWrap/>
            <w:hideMark/>
          </w:tcPr>
          <w:p w14:paraId="06E14F0A" w14:textId="77777777" w:rsidR="00A55C89" w:rsidRPr="00A55C89" w:rsidRDefault="00A55C89" w:rsidP="00A55C89">
            <w:pPr>
              <w:tabs>
                <w:tab w:val="left" w:pos="360"/>
              </w:tabs>
            </w:pPr>
            <w:r w:rsidRPr="00A55C89">
              <w:t>Accelerated Receivables - garnishment</w:t>
            </w:r>
          </w:p>
        </w:tc>
        <w:tc>
          <w:tcPr>
            <w:tcW w:w="1740" w:type="dxa"/>
            <w:noWrap/>
            <w:hideMark/>
          </w:tcPr>
          <w:p w14:paraId="0CA1D6C0" w14:textId="7D69D280" w:rsidR="00A55C89" w:rsidRPr="00A55C89" w:rsidRDefault="00A55C89" w:rsidP="00A55C89">
            <w:pPr>
              <w:tabs>
                <w:tab w:val="left" w:pos="360"/>
              </w:tabs>
            </w:pPr>
            <w:r w:rsidRPr="00A55C89">
              <w:t xml:space="preserve">                62.30 </w:t>
            </w:r>
          </w:p>
        </w:tc>
      </w:tr>
      <w:tr w:rsidR="00A55C89" w:rsidRPr="00A55C89" w14:paraId="7D5EF91A" w14:textId="77777777" w:rsidTr="00A55C89">
        <w:trPr>
          <w:trHeight w:val="315"/>
        </w:trPr>
        <w:tc>
          <w:tcPr>
            <w:tcW w:w="1615" w:type="dxa"/>
            <w:noWrap/>
            <w:hideMark/>
          </w:tcPr>
          <w:p w14:paraId="34561946" w14:textId="77777777" w:rsidR="00A55C89" w:rsidRPr="00A55C89" w:rsidRDefault="00A55C89" w:rsidP="00A11283">
            <w:pPr>
              <w:tabs>
                <w:tab w:val="left" w:pos="360"/>
              </w:tabs>
              <w:jc w:val="right"/>
            </w:pPr>
            <w:r w:rsidRPr="00A55C89">
              <w:t>101940</w:t>
            </w:r>
          </w:p>
        </w:tc>
        <w:tc>
          <w:tcPr>
            <w:tcW w:w="4605" w:type="dxa"/>
            <w:noWrap/>
            <w:hideMark/>
          </w:tcPr>
          <w:p w14:paraId="66146094" w14:textId="77777777" w:rsidR="00A55C89" w:rsidRPr="00A55C89" w:rsidRDefault="00A55C89" w:rsidP="00A55C89">
            <w:pPr>
              <w:tabs>
                <w:tab w:val="left" w:pos="360"/>
              </w:tabs>
            </w:pPr>
            <w:r w:rsidRPr="00A55C89">
              <w:t>Cash Wa - clubhouse supplies</w:t>
            </w:r>
          </w:p>
        </w:tc>
        <w:tc>
          <w:tcPr>
            <w:tcW w:w="1740" w:type="dxa"/>
            <w:noWrap/>
            <w:hideMark/>
          </w:tcPr>
          <w:p w14:paraId="36C9F8EA" w14:textId="345008AE" w:rsidR="00A55C89" w:rsidRPr="00A55C89" w:rsidRDefault="00A55C89" w:rsidP="00A55C89">
            <w:pPr>
              <w:tabs>
                <w:tab w:val="left" w:pos="360"/>
              </w:tabs>
            </w:pPr>
            <w:r w:rsidRPr="00A55C89">
              <w:t xml:space="preserve">              216.60 </w:t>
            </w:r>
          </w:p>
        </w:tc>
      </w:tr>
      <w:tr w:rsidR="00A55C89" w:rsidRPr="00A55C89" w14:paraId="76FD92E3" w14:textId="77777777" w:rsidTr="00A55C89">
        <w:trPr>
          <w:trHeight w:val="315"/>
        </w:trPr>
        <w:tc>
          <w:tcPr>
            <w:tcW w:w="1615" w:type="dxa"/>
            <w:noWrap/>
            <w:hideMark/>
          </w:tcPr>
          <w:p w14:paraId="3F876151" w14:textId="77777777" w:rsidR="00A55C89" w:rsidRPr="00A55C89" w:rsidRDefault="00A55C89" w:rsidP="00A11283">
            <w:pPr>
              <w:tabs>
                <w:tab w:val="left" w:pos="360"/>
              </w:tabs>
              <w:jc w:val="right"/>
            </w:pPr>
            <w:r w:rsidRPr="00A55C89">
              <w:t>101941</w:t>
            </w:r>
          </w:p>
        </w:tc>
        <w:tc>
          <w:tcPr>
            <w:tcW w:w="4605" w:type="dxa"/>
            <w:noWrap/>
            <w:hideMark/>
          </w:tcPr>
          <w:p w14:paraId="47AD3877" w14:textId="77777777" w:rsidR="00A55C89" w:rsidRPr="00A55C89" w:rsidRDefault="00A55C89" w:rsidP="00A55C89">
            <w:pPr>
              <w:tabs>
                <w:tab w:val="left" w:pos="360"/>
              </w:tabs>
            </w:pPr>
            <w:r w:rsidRPr="00A55C89">
              <w:t>Charles Schwab - retirement</w:t>
            </w:r>
          </w:p>
        </w:tc>
        <w:tc>
          <w:tcPr>
            <w:tcW w:w="1740" w:type="dxa"/>
            <w:noWrap/>
            <w:hideMark/>
          </w:tcPr>
          <w:p w14:paraId="5B5C177A" w14:textId="59FC04C6" w:rsidR="00A55C89" w:rsidRPr="00A55C89" w:rsidRDefault="00A55C89" w:rsidP="00A55C89">
            <w:pPr>
              <w:tabs>
                <w:tab w:val="left" w:pos="360"/>
              </w:tabs>
            </w:pPr>
            <w:r w:rsidRPr="00A55C89">
              <w:t xml:space="preserve">           2,429.07 </w:t>
            </w:r>
          </w:p>
        </w:tc>
      </w:tr>
      <w:tr w:rsidR="00A55C89" w:rsidRPr="00A55C89" w14:paraId="5679D50D" w14:textId="77777777" w:rsidTr="00A55C89">
        <w:trPr>
          <w:trHeight w:val="315"/>
        </w:trPr>
        <w:tc>
          <w:tcPr>
            <w:tcW w:w="1615" w:type="dxa"/>
            <w:noWrap/>
            <w:hideMark/>
          </w:tcPr>
          <w:p w14:paraId="78F8FA0F" w14:textId="77777777" w:rsidR="00A55C89" w:rsidRPr="00A55C89" w:rsidRDefault="00A55C89" w:rsidP="00A11283">
            <w:pPr>
              <w:tabs>
                <w:tab w:val="left" w:pos="360"/>
              </w:tabs>
              <w:jc w:val="right"/>
            </w:pPr>
            <w:r w:rsidRPr="00A55C89">
              <w:t>101942</w:t>
            </w:r>
          </w:p>
        </w:tc>
        <w:tc>
          <w:tcPr>
            <w:tcW w:w="4605" w:type="dxa"/>
            <w:noWrap/>
            <w:hideMark/>
          </w:tcPr>
          <w:p w14:paraId="029E0B5D" w14:textId="77777777" w:rsidR="00A55C89" w:rsidRPr="00A55C89" w:rsidRDefault="00A55C89" w:rsidP="00A55C89">
            <w:pPr>
              <w:tabs>
                <w:tab w:val="left" w:pos="360"/>
              </w:tabs>
            </w:pPr>
            <w:r w:rsidRPr="00A55C89">
              <w:t>Credit Management - garnishment</w:t>
            </w:r>
          </w:p>
        </w:tc>
        <w:tc>
          <w:tcPr>
            <w:tcW w:w="1740" w:type="dxa"/>
            <w:noWrap/>
            <w:hideMark/>
          </w:tcPr>
          <w:p w14:paraId="04269048" w14:textId="3A794941" w:rsidR="00A55C89" w:rsidRPr="00A55C89" w:rsidRDefault="00A55C89" w:rsidP="00A55C89">
            <w:pPr>
              <w:tabs>
                <w:tab w:val="left" w:pos="360"/>
              </w:tabs>
            </w:pPr>
            <w:r w:rsidRPr="00A55C89">
              <w:t xml:space="preserve">              366.66 </w:t>
            </w:r>
          </w:p>
        </w:tc>
      </w:tr>
      <w:tr w:rsidR="00A55C89" w:rsidRPr="00A55C89" w14:paraId="7BB4E3FF" w14:textId="77777777" w:rsidTr="00A55C89">
        <w:trPr>
          <w:trHeight w:val="315"/>
        </w:trPr>
        <w:tc>
          <w:tcPr>
            <w:tcW w:w="1615" w:type="dxa"/>
            <w:noWrap/>
            <w:hideMark/>
          </w:tcPr>
          <w:p w14:paraId="1AEF3BB7" w14:textId="77777777" w:rsidR="00A55C89" w:rsidRPr="00A55C89" w:rsidRDefault="00A55C89" w:rsidP="00A11283">
            <w:pPr>
              <w:tabs>
                <w:tab w:val="left" w:pos="360"/>
              </w:tabs>
              <w:jc w:val="right"/>
            </w:pPr>
            <w:r w:rsidRPr="00A55C89">
              <w:t>101943</w:t>
            </w:r>
          </w:p>
        </w:tc>
        <w:tc>
          <w:tcPr>
            <w:tcW w:w="4605" w:type="dxa"/>
            <w:noWrap/>
            <w:hideMark/>
          </w:tcPr>
          <w:p w14:paraId="66D2AA87" w14:textId="77777777" w:rsidR="00A55C89" w:rsidRPr="00A55C89" w:rsidRDefault="00A55C89" w:rsidP="00A55C89">
            <w:pPr>
              <w:tabs>
                <w:tab w:val="left" w:pos="360"/>
              </w:tabs>
            </w:pPr>
            <w:r w:rsidRPr="00A55C89">
              <w:t>D &amp; N Lammels - repairs</w:t>
            </w:r>
          </w:p>
        </w:tc>
        <w:tc>
          <w:tcPr>
            <w:tcW w:w="1740" w:type="dxa"/>
            <w:noWrap/>
            <w:hideMark/>
          </w:tcPr>
          <w:p w14:paraId="3AE4EF16" w14:textId="0A355136" w:rsidR="00A55C89" w:rsidRPr="00A55C89" w:rsidRDefault="00A55C89" w:rsidP="00A55C89">
            <w:pPr>
              <w:tabs>
                <w:tab w:val="left" w:pos="360"/>
              </w:tabs>
            </w:pPr>
            <w:r w:rsidRPr="00A55C89">
              <w:t xml:space="preserve">              800.00 </w:t>
            </w:r>
          </w:p>
        </w:tc>
      </w:tr>
      <w:tr w:rsidR="00A55C89" w:rsidRPr="00A55C89" w14:paraId="39A74703" w14:textId="77777777" w:rsidTr="00A55C89">
        <w:trPr>
          <w:trHeight w:val="315"/>
        </w:trPr>
        <w:tc>
          <w:tcPr>
            <w:tcW w:w="1615" w:type="dxa"/>
            <w:noWrap/>
            <w:hideMark/>
          </w:tcPr>
          <w:p w14:paraId="659BB900" w14:textId="77777777" w:rsidR="00A55C89" w:rsidRPr="00A55C89" w:rsidRDefault="00A55C89" w:rsidP="00A11283">
            <w:pPr>
              <w:tabs>
                <w:tab w:val="left" w:pos="360"/>
              </w:tabs>
              <w:jc w:val="right"/>
            </w:pPr>
            <w:r w:rsidRPr="00A55C89">
              <w:t>101944</w:t>
            </w:r>
          </w:p>
        </w:tc>
        <w:tc>
          <w:tcPr>
            <w:tcW w:w="4605" w:type="dxa"/>
            <w:noWrap/>
            <w:hideMark/>
          </w:tcPr>
          <w:p w14:paraId="22152F83" w14:textId="77777777" w:rsidR="00A55C89" w:rsidRPr="00A55C89" w:rsidRDefault="00A55C89" w:rsidP="00A55C89">
            <w:pPr>
              <w:tabs>
                <w:tab w:val="left" w:pos="360"/>
              </w:tabs>
            </w:pPr>
            <w:r w:rsidRPr="00A55C89">
              <w:t>Eakes -supplies</w:t>
            </w:r>
          </w:p>
        </w:tc>
        <w:tc>
          <w:tcPr>
            <w:tcW w:w="1740" w:type="dxa"/>
            <w:noWrap/>
            <w:hideMark/>
          </w:tcPr>
          <w:p w14:paraId="21CC6765" w14:textId="21C47E7D" w:rsidR="00A55C89" w:rsidRPr="00A55C89" w:rsidRDefault="00A55C89" w:rsidP="00A55C89">
            <w:pPr>
              <w:tabs>
                <w:tab w:val="left" w:pos="360"/>
              </w:tabs>
            </w:pPr>
            <w:r w:rsidRPr="00A55C89">
              <w:t xml:space="preserve">              131.43 </w:t>
            </w:r>
          </w:p>
        </w:tc>
      </w:tr>
      <w:tr w:rsidR="00A55C89" w:rsidRPr="00A55C89" w14:paraId="44FA6E96" w14:textId="77777777" w:rsidTr="00A55C89">
        <w:trPr>
          <w:trHeight w:val="315"/>
        </w:trPr>
        <w:tc>
          <w:tcPr>
            <w:tcW w:w="1615" w:type="dxa"/>
            <w:noWrap/>
            <w:hideMark/>
          </w:tcPr>
          <w:p w14:paraId="615C1634" w14:textId="77777777" w:rsidR="00A55C89" w:rsidRPr="00A55C89" w:rsidRDefault="00A55C89" w:rsidP="00A11283">
            <w:pPr>
              <w:tabs>
                <w:tab w:val="left" w:pos="360"/>
              </w:tabs>
              <w:jc w:val="right"/>
            </w:pPr>
            <w:r w:rsidRPr="00A55C89">
              <w:t>101945</w:t>
            </w:r>
          </w:p>
        </w:tc>
        <w:tc>
          <w:tcPr>
            <w:tcW w:w="4605" w:type="dxa"/>
            <w:noWrap/>
            <w:hideMark/>
          </w:tcPr>
          <w:p w14:paraId="24CCBA1C" w14:textId="77777777" w:rsidR="00A55C89" w:rsidRPr="00A55C89" w:rsidRDefault="00A55C89" w:rsidP="00A55C89">
            <w:pPr>
              <w:tabs>
                <w:tab w:val="left" w:pos="360"/>
              </w:tabs>
            </w:pPr>
            <w:r w:rsidRPr="00A55C89">
              <w:t>First Central Bank - ach fees</w:t>
            </w:r>
          </w:p>
        </w:tc>
        <w:tc>
          <w:tcPr>
            <w:tcW w:w="1740" w:type="dxa"/>
            <w:noWrap/>
            <w:hideMark/>
          </w:tcPr>
          <w:p w14:paraId="5D0C8941" w14:textId="0FB15988" w:rsidR="00A55C89" w:rsidRPr="00A55C89" w:rsidRDefault="00A55C89" w:rsidP="00A55C89">
            <w:pPr>
              <w:tabs>
                <w:tab w:val="left" w:pos="360"/>
              </w:tabs>
            </w:pPr>
            <w:r w:rsidRPr="00A55C89">
              <w:t xml:space="preserve">                29.20 </w:t>
            </w:r>
          </w:p>
        </w:tc>
      </w:tr>
      <w:tr w:rsidR="00A55C89" w:rsidRPr="00A55C89" w14:paraId="18780CB3" w14:textId="77777777" w:rsidTr="00A55C89">
        <w:trPr>
          <w:trHeight w:val="315"/>
        </w:trPr>
        <w:tc>
          <w:tcPr>
            <w:tcW w:w="1615" w:type="dxa"/>
            <w:noWrap/>
            <w:hideMark/>
          </w:tcPr>
          <w:p w14:paraId="56714084" w14:textId="77777777" w:rsidR="00A55C89" w:rsidRPr="00A55C89" w:rsidRDefault="00A55C89" w:rsidP="00A11283">
            <w:pPr>
              <w:tabs>
                <w:tab w:val="left" w:pos="360"/>
              </w:tabs>
              <w:jc w:val="right"/>
            </w:pPr>
            <w:r w:rsidRPr="00A55C89">
              <w:t>101946</w:t>
            </w:r>
          </w:p>
        </w:tc>
        <w:tc>
          <w:tcPr>
            <w:tcW w:w="4605" w:type="dxa"/>
            <w:noWrap/>
            <w:hideMark/>
          </w:tcPr>
          <w:p w14:paraId="51C4E17E" w14:textId="77777777" w:rsidR="00A55C89" w:rsidRPr="00A55C89" w:rsidRDefault="00A55C89" w:rsidP="00A55C89">
            <w:pPr>
              <w:tabs>
                <w:tab w:val="left" w:pos="360"/>
              </w:tabs>
            </w:pPr>
            <w:r w:rsidRPr="00A55C89">
              <w:t>Hawkins - pool chemicals</w:t>
            </w:r>
          </w:p>
        </w:tc>
        <w:tc>
          <w:tcPr>
            <w:tcW w:w="1740" w:type="dxa"/>
            <w:noWrap/>
            <w:hideMark/>
          </w:tcPr>
          <w:p w14:paraId="090B7AF0" w14:textId="2C4289E8" w:rsidR="00A55C89" w:rsidRPr="00A55C89" w:rsidRDefault="00A55C89" w:rsidP="00A55C89">
            <w:pPr>
              <w:tabs>
                <w:tab w:val="left" w:pos="360"/>
              </w:tabs>
            </w:pPr>
            <w:r w:rsidRPr="00A55C89">
              <w:t xml:space="preserve">           2,587.17 </w:t>
            </w:r>
          </w:p>
        </w:tc>
      </w:tr>
      <w:tr w:rsidR="00A55C89" w:rsidRPr="00A55C89" w14:paraId="45A60474" w14:textId="77777777" w:rsidTr="00A55C89">
        <w:trPr>
          <w:trHeight w:val="315"/>
        </w:trPr>
        <w:tc>
          <w:tcPr>
            <w:tcW w:w="1615" w:type="dxa"/>
            <w:noWrap/>
            <w:hideMark/>
          </w:tcPr>
          <w:p w14:paraId="508BFBC1" w14:textId="77777777" w:rsidR="00A55C89" w:rsidRPr="00A55C89" w:rsidRDefault="00A55C89" w:rsidP="00A11283">
            <w:pPr>
              <w:tabs>
                <w:tab w:val="left" w:pos="360"/>
              </w:tabs>
              <w:jc w:val="right"/>
            </w:pPr>
            <w:r w:rsidRPr="00A55C89">
              <w:t>101947</w:t>
            </w:r>
          </w:p>
        </w:tc>
        <w:tc>
          <w:tcPr>
            <w:tcW w:w="4605" w:type="dxa"/>
            <w:noWrap/>
            <w:hideMark/>
          </w:tcPr>
          <w:p w14:paraId="2545F4F4" w14:textId="77777777" w:rsidR="00A55C89" w:rsidRPr="00A55C89" w:rsidRDefault="00A55C89" w:rsidP="00A55C89">
            <w:pPr>
              <w:tabs>
                <w:tab w:val="left" w:pos="360"/>
              </w:tabs>
            </w:pPr>
            <w:r w:rsidRPr="00A55C89">
              <w:t>Iowa Pump Works - extra pump for sewer</w:t>
            </w:r>
          </w:p>
        </w:tc>
        <w:tc>
          <w:tcPr>
            <w:tcW w:w="1740" w:type="dxa"/>
            <w:noWrap/>
            <w:hideMark/>
          </w:tcPr>
          <w:p w14:paraId="07D30651" w14:textId="77344B88" w:rsidR="00A55C89" w:rsidRPr="00A55C89" w:rsidRDefault="00A55C89" w:rsidP="00A55C89">
            <w:pPr>
              <w:tabs>
                <w:tab w:val="left" w:pos="360"/>
              </w:tabs>
            </w:pPr>
            <w:r w:rsidRPr="00A55C89">
              <w:t xml:space="preserve">           7,742.75 </w:t>
            </w:r>
          </w:p>
        </w:tc>
      </w:tr>
      <w:tr w:rsidR="00A55C89" w:rsidRPr="00A55C89" w14:paraId="59723413" w14:textId="77777777" w:rsidTr="00A55C89">
        <w:trPr>
          <w:trHeight w:val="315"/>
        </w:trPr>
        <w:tc>
          <w:tcPr>
            <w:tcW w:w="1615" w:type="dxa"/>
            <w:noWrap/>
            <w:hideMark/>
          </w:tcPr>
          <w:p w14:paraId="0D05A45F" w14:textId="77777777" w:rsidR="00A55C89" w:rsidRPr="00A55C89" w:rsidRDefault="00A55C89" w:rsidP="00A11283">
            <w:pPr>
              <w:tabs>
                <w:tab w:val="left" w:pos="360"/>
              </w:tabs>
              <w:jc w:val="right"/>
            </w:pPr>
            <w:r w:rsidRPr="00A55C89">
              <w:t>101948</w:t>
            </w:r>
          </w:p>
        </w:tc>
        <w:tc>
          <w:tcPr>
            <w:tcW w:w="4605" w:type="dxa"/>
            <w:noWrap/>
            <w:hideMark/>
          </w:tcPr>
          <w:p w14:paraId="2C7F75E7" w14:textId="77777777" w:rsidR="00A55C89" w:rsidRPr="00A55C89" w:rsidRDefault="00A55C89" w:rsidP="00A55C89">
            <w:pPr>
              <w:tabs>
                <w:tab w:val="left" w:pos="360"/>
              </w:tabs>
            </w:pPr>
            <w:r w:rsidRPr="00A55C89">
              <w:t>Municipal Chemical Supply - degreaser</w:t>
            </w:r>
          </w:p>
        </w:tc>
        <w:tc>
          <w:tcPr>
            <w:tcW w:w="1740" w:type="dxa"/>
            <w:noWrap/>
            <w:hideMark/>
          </w:tcPr>
          <w:p w14:paraId="30DAEAE6" w14:textId="3C8FE440" w:rsidR="00A55C89" w:rsidRPr="00A55C89" w:rsidRDefault="00A55C89" w:rsidP="00A55C89">
            <w:pPr>
              <w:tabs>
                <w:tab w:val="left" w:pos="360"/>
              </w:tabs>
            </w:pPr>
            <w:r w:rsidRPr="00A55C89">
              <w:t xml:space="preserve">           1,320.00 </w:t>
            </w:r>
          </w:p>
        </w:tc>
      </w:tr>
      <w:tr w:rsidR="00A55C89" w:rsidRPr="00A55C89" w14:paraId="6AB85EEA" w14:textId="77777777" w:rsidTr="00A55C89">
        <w:trPr>
          <w:trHeight w:val="315"/>
        </w:trPr>
        <w:tc>
          <w:tcPr>
            <w:tcW w:w="1615" w:type="dxa"/>
            <w:noWrap/>
            <w:hideMark/>
          </w:tcPr>
          <w:p w14:paraId="0D44916D" w14:textId="77777777" w:rsidR="00A55C89" w:rsidRPr="00A55C89" w:rsidRDefault="00A55C89" w:rsidP="00A11283">
            <w:pPr>
              <w:tabs>
                <w:tab w:val="left" w:pos="360"/>
              </w:tabs>
              <w:jc w:val="right"/>
            </w:pPr>
            <w:r w:rsidRPr="00A55C89">
              <w:t>101949</w:t>
            </w:r>
          </w:p>
        </w:tc>
        <w:tc>
          <w:tcPr>
            <w:tcW w:w="4605" w:type="dxa"/>
            <w:noWrap/>
            <w:hideMark/>
          </w:tcPr>
          <w:p w14:paraId="1A8BB1E1" w14:textId="77777777" w:rsidR="00A55C89" w:rsidRPr="00A55C89" w:rsidRDefault="00A55C89" w:rsidP="00A55C89">
            <w:pPr>
              <w:tabs>
                <w:tab w:val="left" w:pos="360"/>
              </w:tabs>
            </w:pPr>
            <w:r w:rsidRPr="00A55C89">
              <w:t>Municipal Supply - clamps</w:t>
            </w:r>
          </w:p>
        </w:tc>
        <w:tc>
          <w:tcPr>
            <w:tcW w:w="1740" w:type="dxa"/>
            <w:noWrap/>
            <w:hideMark/>
          </w:tcPr>
          <w:p w14:paraId="7C33CFD0" w14:textId="2CA12186" w:rsidR="00A55C89" w:rsidRPr="00A55C89" w:rsidRDefault="00A55C89" w:rsidP="00A55C89">
            <w:pPr>
              <w:tabs>
                <w:tab w:val="left" w:pos="360"/>
              </w:tabs>
            </w:pPr>
            <w:r w:rsidRPr="00A55C89">
              <w:t xml:space="preserve">           3,894.80 </w:t>
            </w:r>
          </w:p>
        </w:tc>
      </w:tr>
      <w:tr w:rsidR="00A55C89" w:rsidRPr="00A55C89" w14:paraId="1A0887A8" w14:textId="77777777" w:rsidTr="00A55C89">
        <w:trPr>
          <w:trHeight w:val="315"/>
        </w:trPr>
        <w:tc>
          <w:tcPr>
            <w:tcW w:w="1615" w:type="dxa"/>
            <w:noWrap/>
            <w:hideMark/>
          </w:tcPr>
          <w:p w14:paraId="3E1E16B1" w14:textId="77777777" w:rsidR="00A55C89" w:rsidRPr="00A55C89" w:rsidRDefault="00A55C89" w:rsidP="00A11283">
            <w:pPr>
              <w:tabs>
                <w:tab w:val="left" w:pos="360"/>
              </w:tabs>
              <w:jc w:val="right"/>
            </w:pPr>
            <w:r w:rsidRPr="00A55C89">
              <w:t>101950</w:t>
            </w:r>
          </w:p>
        </w:tc>
        <w:tc>
          <w:tcPr>
            <w:tcW w:w="4605" w:type="dxa"/>
            <w:noWrap/>
            <w:hideMark/>
          </w:tcPr>
          <w:p w14:paraId="23595C6B" w14:textId="77777777" w:rsidR="00A55C89" w:rsidRPr="00A55C89" w:rsidRDefault="00A55C89" w:rsidP="00A55C89">
            <w:pPr>
              <w:tabs>
                <w:tab w:val="left" w:pos="360"/>
              </w:tabs>
            </w:pPr>
            <w:r w:rsidRPr="00A55C89">
              <w:t>A Schrock - cleaning service</w:t>
            </w:r>
          </w:p>
        </w:tc>
        <w:tc>
          <w:tcPr>
            <w:tcW w:w="1740" w:type="dxa"/>
            <w:noWrap/>
            <w:hideMark/>
          </w:tcPr>
          <w:p w14:paraId="363B3FBA" w14:textId="3890F8AF" w:rsidR="00A55C89" w:rsidRPr="00A55C89" w:rsidRDefault="00A55C89" w:rsidP="00A55C89">
            <w:pPr>
              <w:tabs>
                <w:tab w:val="left" w:pos="360"/>
              </w:tabs>
            </w:pPr>
            <w:r w:rsidRPr="00A55C89">
              <w:t xml:space="preserve">              100.00 </w:t>
            </w:r>
          </w:p>
        </w:tc>
      </w:tr>
      <w:tr w:rsidR="00A55C89" w:rsidRPr="00A55C89" w14:paraId="45E13635" w14:textId="77777777" w:rsidTr="00A55C89">
        <w:trPr>
          <w:trHeight w:val="315"/>
        </w:trPr>
        <w:tc>
          <w:tcPr>
            <w:tcW w:w="1615" w:type="dxa"/>
            <w:noWrap/>
            <w:hideMark/>
          </w:tcPr>
          <w:p w14:paraId="5448FDA4" w14:textId="77777777" w:rsidR="00A55C89" w:rsidRPr="00A55C89" w:rsidRDefault="00A55C89" w:rsidP="00A11283">
            <w:pPr>
              <w:tabs>
                <w:tab w:val="left" w:pos="360"/>
              </w:tabs>
              <w:jc w:val="right"/>
            </w:pPr>
            <w:r w:rsidRPr="00A55C89">
              <w:t>101951</w:t>
            </w:r>
          </w:p>
        </w:tc>
        <w:tc>
          <w:tcPr>
            <w:tcW w:w="4605" w:type="dxa"/>
            <w:noWrap/>
            <w:hideMark/>
          </w:tcPr>
          <w:p w14:paraId="0F374C9B" w14:textId="77777777" w:rsidR="00A55C89" w:rsidRPr="00A55C89" w:rsidRDefault="00A55C89" w:rsidP="00A55C89">
            <w:pPr>
              <w:tabs>
                <w:tab w:val="left" w:pos="360"/>
              </w:tabs>
            </w:pPr>
            <w:r w:rsidRPr="00A55C89">
              <w:t>Stewart Tree Service - golf trees</w:t>
            </w:r>
          </w:p>
        </w:tc>
        <w:tc>
          <w:tcPr>
            <w:tcW w:w="1740" w:type="dxa"/>
            <w:noWrap/>
            <w:hideMark/>
          </w:tcPr>
          <w:p w14:paraId="5782897C" w14:textId="4925573F" w:rsidR="00A55C89" w:rsidRPr="00A55C89" w:rsidRDefault="00A55C89" w:rsidP="00A55C89">
            <w:pPr>
              <w:tabs>
                <w:tab w:val="left" w:pos="360"/>
              </w:tabs>
            </w:pPr>
            <w:r w:rsidRPr="00A55C89">
              <w:t xml:space="preserve">              400.00 </w:t>
            </w:r>
          </w:p>
        </w:tc>
      </w:tr>
      <w:tr w:rsidR="00A55C89" w:rsidRPr="00A55C89" w14:paraId="4C6A1489" w14:textId="77777777" w:rsidTr="00A55C89">
        <w:trPr>
          <w:trHeight w:val="315"/>
        </w:trPr>
        <w:tc>
          <w:tcPr>
            <w:tcW w:w="1615" w:type="dxa"/>
            <w:noWrap/>
            <w:hideMark/>
          </w:tcPr>
          <w:p w14:paraId="6BE97920" w14:textId="77777777" w:rsidR="00A55C89" w:rsidRPr="00A55C89" w:rsidRDefault="00A55C89" w:rsidP="00A11283">
            <w:pPr>
              <w:tabs>
                <w:tab w:val="left" w:pos="360"/>
              </w:tabs>
              <w:jc w:val="right"/>
            </w:pPr>
            <w:r w:rsidRPr="00A55C89">
              <w:t>101952</w:t>
            </w:r>
          </w:p>
        </w:tc>
        <w:tc>
          <w:tcPr>
            <w:tcW w:w="4605" w:type="dxa"/>
            <w:noWrap/>
            <w:hideMark/>
          </w:tcPr>
          <w:p w14:paraId="76D8B3B6" w14:textId="77777777" w:rsidR="00A55C89" w:rsidRPr="00A55C89" w:rsidRDefault="00A55C89" w:rsidP="00A55C89">
            <w:pPr>
              <w:tabs>
                <w:tab w:val="left" w:pos="360"/>
              </w:tabs>
            </w:pPr>
            <w:r w:rsidRPr="00A55C89">
              <w:t>Straight Flush - golf porta potties</w:t>
            </w:r>
          </w:p>
        </w:tc>
        <w:tc>
          <w:tcPr>
            <w:tcW w:w="1740" w:type="dxa"/>
            <w:noWrap/>
            <w:hideMark/>
          </w:tcPr>
          <w:p w14:paraId="72734D51" w14:textId="401D8FE0" w:rsidR="00A55C89" w:rsidRPr="00A55C89" w:rsidRDefault="00A55C89" w:rsidP="00A55C89">
            <w:pPr>
              <w:tabs>
                <w:tab w:val="left" w:pos="360"/>
              </w:tabs>
            </w:pPr>
            <w:r w:rsidRPr="00A55C89">
              <w:t xml:space="preserve">              150.00 </w:t>
            </w:r>
          </w:p>
        </w:tc>
      </w:tr>
      <w:tr w:rsidR="00A55C89" w:rsidRPr="00A55C89" w14:paraId="688BE97D" w14:textId="77777777" w:rsidTr="00A55C89">
        <w:trPr>
          <w:trHeight w:val="315"/>
        </w:trPr>
        <w:tc>
          <w:tcPr>
            <w:tcW w:w="1615" w:type="dxa"/>
            <w:noWrap/>
            <w:hideMark/>
          </w:tcPr>
          <w:p w14:paraId="1CA2AC34" w14:textId="77777777" w:rsidR="00A55C89" w:rsidRPr="00A55C89" w:rsidRDefault="00A55C89" w:rsidP="00A11283">
            <w:pPr>
              <w:tabs>
                <w:tab w:val="left" w:pos="360"/>
              </w:tabs>
              <w:jc w:val="right"/>
            </w:pPr>
            <w:r w:rsidRPr="00A55C89">
              <w:t>101953</w:t>
            </w:r>
          </w:p>
        </w:tc>
        <w:tc>
          <w:tcPr>
            <w:tcW w:w="4605" w:type="dxa"/>
            <w:noWrap/>
            <w:hideMark/>
          </w:tcPr>
          <w:p w14:paraId="27B517F7" w14:textId="77777777" w:rsidR="00A55C89" w:rsidRPr="00A55C89" w:rsidRDefault="00A55C89" w:rsidP="00A55C89">
            <w:pPr>
              <w:tabs>
                <w:tab w:val="left" w:pos="360"/>
              </w:tabs>
            </w:pPr>
            <w:r w:rsidRPr="00A55C89">
              <w:t>Stryker Sales - adult sensor</w:t>
            </w:r>
          </w:p>
        </w:tc>
        <w:tc>
          <w:tcPr>
            <w:tcW w:w="1740" w:type="dxa"/>
            <w:noWrap/>
            <w:hideMark/>
          </w:tcPr>
          <w:p w14:paraId="696526BC" w14:textId="01AC0A8E" w:rsidR="00A55C89" w:rsidRPr="00A55C89" w:rsidRDefault="00A55C89" w:rsidP="00A55C89">
            <w:pPr>
              <w:tabs>
                <w:tab w:val="left" w:pos="360"/>
              </w:tabs>
            </w:pPr>
            <w:r w:rsidRPr="00A55C89">
              <w:t xml:space="preserve">              351.31 </w:t>
            </w:r>
          </w:p>
        </w:tc>
      </w:tr>
      <w:tr w:rsidR="00A55C89" w:rsidRPr="00A55C89" w14:paraId="7BC6586F" w14:textId="77777777" w:rsidTr="00A55C89">
        <w:trPr>
          <w:trHeight w:val="315"/>
        </w:trPr>
        <w:tc>
          <w:tcPr>
            <w:tcW w:w="1615" w:type="dxa"/>
            <w:noWrap/>
            <w:hideMark/>
          </w:tcPr>
          <w:p w14:paraId="5A894F87" w14:textId="77777777" w:rsidR="00A55C89" w:rsidRPr="00A55C89" w:rsidRDefault="00A55C89" w:rsidP="00A11283">
            <w:pPr>
              <w:tabs>
                <w:tab w:val="left" w:pos="360"/>
              </w:tabs>
              <w:jc w:val="right"/>
            </w:pPr>
            <w:r w:rsidRPr="00A55C89">
              <w:t>101954</w:t>
            </w:r>
          </w:p>
        </w:tc>
        <w:tc>
          <w:tcPr>
            <w:tcW w:w="4605" w:type="dxa"/>
            <w:noWrap/>
            <w:hideMark/>
          </w:tcPr>
          <w:p w14:paraId="60BCD631" w14:textId="6988FCE0" w:rsidR="00A55C89" w:rsidRPr="00A55C89" w:rsidRDefault="00A55C89" w:rsidP="00A55C89">
            <w:pPr>
              <w:tabs>
                <w:tab w:val="left" w:pos="360"/>
              </w:tabs>
            </w:pPr>
            <w:r w:rsidRPr="00A55C89">
              <w:t>TVPPD - sub-tran</w:t>
            </w:r>
            <w:r>
              <w:t>smission</w:t>
            </w:r>
          </w:p>
        </w:tc>
        <w:tc>
          <w:tcPr>
            <w:tcW w:w="1740" w:type="dxa"/>
            <w:noWrap/>
            <w:hideMark/>
          </w:tcPr>
          <w:p w14:paraId="47720212" w14:textId="44AA0DFF" w:rsidR="00A55C89" w:rsidRPr="00A55C89" w:rsidRDefault="00A55C89" w:rsidP="00A55C89">
            <w:pPr>
              <w:tabs>
                <w:tab w:val="left" w:pos="360"/>
              </w:tabs>
            </w:pPr>
            <w:r w:rsidRPr="00A55C89">
              <w:t xml:space="preserve">           6,962.32 </w:t>
            </w:r>
          </w:p>
        </w:tc>
      </w:tr>
      <w:tr w:rsidR="00A55C89" w:rsidRPr="00A55C89" w14:paraId="33D60BB6" w14:textId="77777777" w:rsidTr="00A55C89">
        <w:trPr>
          <w:trHeight w:val="315"/>
        </w:trPr>
        <w:tc>
          <w:tcPr>
            <w:tcW w:w="1615" w:type="dxa"/>
            <w:noWrap/>
            <w:hideMark/>
          </w:tcPr>
          <w:p w14:paraId="033B89BF" w14:textId="77777777" w:rsidR="00A55C89" w:rsidRPr="00A55C89" w:rsidRDefault="00A55C89" w:rsidP="00A11283">
            <w:pPr>
              <w:tabs>
                <w:tab w:val="left" w:pos="360"/>
              </w:tabs>
              <w:jc w:val="right"/>
            </w:pPr>
            <w:r w:rsidRPr="00A55C89">
              <w:t>101955</w:t>
            </w:r>
          </w:p>
        </w:tc>
        <w:tc>
          <w:tcPr>
            <w:tcW w:w="4605" w:type="dxa"/>
            <w:noWrap/>
            <w:hideMark/>
          </w:tcPr>
          <w:p w14:paraId="1E201BC3" w14:textId="77777777" w:rsidR="00A55C89" w:rsidRPr="00A55C89" w:rsidRDefault="00A55C89" w:rsidP="00A55C89">
            <w:pPr>
              <w:tabs>
                <w:tab w:val="left" w:pos="360"/>
              </w:tabs>
            </w:pPr>
            <w:r w:rsidRPr="00A55C89">
              <w:t>Van Wall Equip - repairs</w:t>
            </w:r>
          </w:p>
        </w:tc>
        <w:tc>
          <w:tcPr>
            <w:tcW w:w="1740" w:type="dxa"/>
            <w:noWrap/>
            <w:hideMark/>
          </w:tcPr>
          <w:p w14:paraId="50D5C43C" w14:textId="3548CB3F" w:rsidR="00A55C89" w:rsidRPr="00A55C89" w:rsidRDefault="00A55C89" w:rsidP="00A55C89">
            <w:pPr>
              <w:tabs>
                <w:tab w:val="left" w:pos="360"/>
              </w:tabs>
            </w:pPr>
            <w:r w:rsidRPr="00A55C89">
              <w:t xml:space="preserve">              211.88 </w:t>
            </w:r>
          </w:p>
        </w:tc>
      </w:tr>
      <w:tr w:rsidR="00A55C89" w:rsidRPr="00A55C89" w14:paraId="25433B25" w14:textId="77777777" w:rsidTr="00A55C89">
        <w:trPr>
          <w:trHeight w:val="315"/>
        </w:trPr>
        <w:tc>
          <w:tcPr>
            <w:tcW w:w="1615" w:type="dxa"/>
            <w:noWrap/>
            <w:hideMark/>
          </w:tcPr>
          <w:p w14:paraId="358C1DC2" w14:textId="77777777" w:rsidR="00A55C89" w:rsidRPr="00A55C89" w:rsidRDefault="00A55C89" w:rsidP="00A11283">
            <w:pPr>
              <w:tabs>
                <w:tab w:val="left" w:pos="360"/>
              </w:tabs>
              <w:jc w:val="right"/>
            </w:pPr>
            <w:r w:rsidRPr="00A55C89">
              <w:t>101956-57</w:t>
            </w:r>
          </w:p>
        </w:tc>
        <w:tc>
          <w:tcPr>
            <w:tcW w:w="4605" w:type="dxa"/>
            <w:noWrap/>
            <w:hideMark/>
          </w:tcPr>
          <w:p w14:paraId="5B5E70BE" w14:textId="77777777" w:rsidR="00A55C89" w:rsidRPr="00A55C89" w:rsidRDefault="00A55C89" w:rsidP="00A55C89">
            <w:pPr>
              <w:tabs>
                <w:tab w:val="left" w:pos="360"/>
              </w:tabs>
            </w:pPr>
            <w:r w:rsidRPr="00A55C89">
              <w:t>Black Hills Energy - gas</w:t>
            </w:r>
          </w:p>
        </w:tc>
        <w:tc>
          <w:tcPr>
            <w:tcW w:w="1740" w:type="dxa"/>
            <w:noWrap/>
            <w:hideMark/>
          </w:tcPr>
          <w:p w14:paraId="51181DFC" w14:textId="0C5F0B7F" w:rsidR="00A55C89" w:rsidRPr="00A55C89" w:rsidRDefault="00A55C89" w:rsidP="00A55C89">
            <w:pPr>
              <w:tabs>
                <w:tab w:val="left" w:pos="360"/>
              </w:tabs>
            </w:pPr>
            <w:r w:rsidRPr="00A55C89">
              <w:t xml:space="preserve">              537.07 </w:t>
            </w:r>
          </w:p>
        </w:tc>
      </w:tr>
      <w:tr w:rsidR="00A55C89" w:rsidRPr="00A55C89" w14:paraId="028183BD" w14:textId="77777777" w:rsidTr="00A55C89">
        <w:trPr>
          <w:trHeight w:val="315"/>
        </w:trPr>
        <w:tc>
          <w:tcPr>
            <w:tcW w:w="1615" w:type="dxa"/>
            <w:noWrap/>
            <w:hideMark/>
          </w:tcPr>
          <w:p w14:paraId="1F40B1D1" w14:textId="77777777" w:rsidR="00A55C89" w:rsidRPr="00A55C89" w:rsidRDefault="00A55C89" w:rsidP="00A11283">
            <w:pPr>
              <w:tabs>
                <w:tab w:val="left" w:pos="360"/>
              </w:tabs>
              <w:jc w:val="right"/>
            </w:pPr>
            <w:r w:rsidRPr="00A55C89">
              <w:t>101958</w:t>
            </w:r>
          </w:p>
        </w:tc>
        <w:tc>
          <w:tcPr>
            <w:tcW w:w="4605" w:type="dxa"/>
            <w:noWrap/>
            <w:hideMark/>
          </w:tcPr>
          <w:p w14:paraId="0FF25B52" w14:textId="77777777" w:rsidR="00A55C89" w:rsidRPr="00A55C89" w:rsidRDefault="00A55C89" w:rsidP="00A55C89">
            <w:pPr>
              <w:tabs>
                <w:tab w:val="left" w:pos="360"/>
              </w:tabs>
            </w:pPr>
            <w:r w:rsidRPr="00A55C89">
              <w:t>HSA - monthly contribution</w:t>
            </w:r>
          </w:p>
        </w:tc>
        <w:tc>
          <w:tcPr>
            <w:tcW w:w="1740" w:type="dxa"/>
            <w:noWrap/>
            <w:hideMark/>
          </w:tcPr>
          <w:p w14:paraId="5FA61BB3" w14:textId="288834D1" w:rsidR="00A55C89" w:rsidRPr="00A55C89" w:rsidRDefault="00A55C89" w:rsidP="00A55C89">
            <w:pPr>
              <w:tabs>
                <w:tab w:val="left" w:pos="360"/>
              </w:tabs>
            </w:pPr>
            <w:r w:rsidRPr="00A55C89">
              <w:t xml:space="preserve">              797.16 </w:t>
            </w:r>
          </w:p>
        </w:tc>
      </w:tr>
      <w:tr w:rsidR="00A55C89" w:rsidRPr="00A55C89" w14:paraId="3B0B8EFB" w14:textId="77777777" w:rsidTr="00A55C89">
        <w:trPr>
          <w:trHeight w:val="315"/>
        </w:trPr>
        <w:tc>
          <w:tcPr>
            <w:tcW w:w="1615" w:type="dxa"/>
            <w:noWrap/>
            <w:hideMark/>
          </w:tcPr>
          <w:p w14:paraId="3DA797BE" w14:textId="77777777" w:rsidR="00A55C89" w:rsidRPr="00A55C89" w:rsidRDefault="00A55C89" w:rsidP="00A11283">
            <w:pPr>
              <w:tabs>
                <w:tab w:val="left" w:pos="360"/>
              </w:tabs>
              <w:jc w:val="right"/>
            </w:pPr>
            <w:r w:rsidRPr="00A55C89">
              <w:t>101959</w:t>
            </w:r>
          </w:p>
        </w:tc>
        <w:tc>
          <w:tcPr>
            <w:tcW w:w="4605" w:type="dxa"/>
            <w:noWrap/>
            <w:hideMark/>
          </w:tcPr>
          <w:p w14:paraId="617522B3" w14:textId="77777777" w:rsidR="00A55C89" w:rsidRPr="00A55C89" w:rsidRDefault="00A55C89" w:rsidP="00A55C89">
            <w:pPr>
              <w:tabs>
                <w:tab w:val="left" w:pos="360"/>
              </w:tabs>
            </w:pPr>
            <w:r w:rsidRPr="00A55C89">
              <w:t>Verizon - cell phone</w:t>
            </w:r>
          </w:p>
        </w:tc>
        <w:tc>
          <w:tcPr>
            <w:tcW w:w="1740" w:type="dxa"/>
            <w:noWrap/>
            <w:hideMark/>
          </w:tcPr>
          <w:p w14:paraId="65C1133A" w14:textId="0CD6D3CE" w:rsidR="00A55C89" w:rsidRPr="00A55C89" w:rsidRDefault="00A55C89" w:rsidP="00A55C89">
            <w:pPr>
              <w:tabs>
                <w:tab w:val="left" w:pos="360"/>
              </w:tabs>
            </w:pPr>
            <w:r w:rsidRPr="00A55C89">
              <w:t xml:space="preserve">                94.40 </w:t>
            </w:r>
          </w:p>
        </w:tc>
      </w:tr>
      <w:tr w:rsidR="00A55C89" w:rsidRPr="00A55C89" w14:paraId="04E77818" w14:textId="77777777" w:rsidTr="00A55C89">
        <w:trPr>
          <w:trHeight w:val="315"/>
        </w:trPr>
        <w:tc>
          <w:tcPr>
            <w:tcW w:w="1615" w:type="dxa"/>
            <w:noWrap/>
            <w:hideMark/>
          </w:tcPr>
          <w:p w14:paraId="45791723" w14:textId="77777777" w:rsidR="00A55C89" w:rsidRPr="00A55C89" w:rsidRDefault="00A55C89" w:rsidP="00A11283">
            <w:pPr>
              <w:tabs>
                <w:tab w:val="left" w:pos="360"/>
              </w:tabs>
              <w:jc w:val="right"/>
            </w:pPr>
            <w:r w:rsidRPr="00A55C89">
              <w:t>101960</w:t>
            </w:r>
          </w:p>
        </w:tc>
        <w:tc>
          <w:tcPr>
            <w:tcW w:w="4605" w:type="dxa"/>
            <w:noWrap/>
            <w:hideMark/>
          </w:tcPr>
          <w:p w14:paraId="51797F64" w14:textId="77777777" w:rsidR="00A55C89" w:rsidRPr="00A55C89" w:rsidRDefault="00A55C89" w:rsidP="00A55C89">
            <w:pPr>
              <w:tabs>
                <w:tab w:val="left" w:pos="360"/>
              </w:tabs>
            </w:pPr>
            <w:r w:rsidRPr="00A55C89">
              <w:t>Water &amp; Light - utilities</w:t>
            </w:r>
          </w:p>
        </w:tc>
        <w:tc>
          <w:tcPr>
            <w:tcW w:w="1740" w:type="dxa"/>
            <w:noWrap/>
            <w:hideMark/>
          </w:tcPr>
          <w:p w14:paraId="3D190BD3" w14:textId="7152B42B" w:rsidR="00A55C89" w:rsidRPr="00A55C89" w:rsidRDefault="00A55C89" w:rsidP="00A55C89">
            <w:pPr>
              <w:tabs>
                <w:tab w:val="left" w:pos="360"/>
              </w:tabs>
            </w:pPr>
            <w:r w:rsidRPr="00A55C89">
              <w:t xml:space="preserve">           4,936.91 </w:t>
            </w:r>
          </w:p>
        </w:tc>
      </w:tr>
      <w:tr w:rsidR="00A55C89" w:rsidRPr="00A55C89" w14:paraId="76274984" w14:textId="77777777" w:rsidTr="00A55C89">
        <w:trPr>
          <w:trHeight w:val="315"/>
        </w:trPr>
        <w:tc>
          <w:tcPr>
            <w:tcW w:w="1615" w:type="dxa"/>
            <w:noWrap/>
            <w:hideMark/>
          </w:tcPr>
          <w:p w14:paraId="3EF6ED69" w14:textId="77777777" w:rsidR="00A55C89" w:rsidRPr="00A55C89" w:rsidRDefault="00A55C89" w:rsidP="00A11283">
            <w:pPr>
              <w:tabs>
                <w:tab w:val="left" w:pos="360"/>
              </w:tabs>
              <w:jc w:val="right"/>
            </w:pPr>
            <w:r w:rsidRPr="00A55C89">
              <w:t>101962</w:t>
            </w:r>
          </w:p>
        </w:tc>
        <w:tc>
          <w:tcPr>
            <w:tcW w:w="4605" w:type="dxa"/>
            <w:noWrap/>
            <w:hideMark/>
          </w:tcPr>
          <w:p w14:paraId="21FEB3EE" w14:textId="77777777" w:rsidR="00A55C89" w:rsidRPr="00A55C89" w:rsidRDefault="00A55C89" w:rsidP="00A55C89">
            <w:pPr>
              <w:tabs>
                <w:tab w:val="left" w:pos="360"/>
              </w:tabs>
            </w:pPr>
            <w:r w:rsidRPr="00A55C89">
              <w:t>Ag Valley - fuel</w:t>
            </w:r>
          </w:p>
        </w:tc>
        <w:tc>
          <w:tcPr>
            <w:tcW w:w="1740" w:type="dxa"/>
            <w:noWrap/>
            <w:hideMark/>
          </w:tcPr>
          <w:p w14:paraId="434982AF" w14:textId="157980E6" w:rsidR="00A55C89" w:rsidRPr="00A55C89" w:rsidRDefault="00A55C89" w:rsidP="00A55C89">
            <w:pPr>
              <w:tabs>
                <w:tab w:val="left" w:pos="360"/>
              </w:tabs>
            </w:pPr>
            <w:r w:rsidRPr="00A55C89">
              <w:t xml:space="preserve">           1,407.19 </w:t>
            </w:r>
          </w:p>
        </w:tc>
      </w:tr>
      <w:tr w:rsidR="00A55C89" w:rsidRPr="00A55C89" w14:paraId="3CB13CD5" w14:textId="77777777" w:rsidTr="00A55C89">
        <w:trPr>
          <w:trHeight w:val="315"/>
        </w:trPr>
        <w:tc>
          <w:tcPr>
            <w:tcW w:w="1615" w:type="dxa"/>
            <w:noWrap/>
            <w:hideMark/>
          </w:tcPr>
          <w:p w14:paraId="5C3C33E7" w14:textId="77777777" w:rsidR="00A55C89" w:rsidRPr="00A55C89" w:rsidRDefault="00A55C89" w:rsidP="00A11283">
            <w:pPr>
              <w:tabs>
                <w:tab w:val="left" w:pos="360"/>
              </w:tabs>
              <w:jc w:val="right"/>
            </w:pPr>
            <w:r w:rsidRPr="00A55C89">
              <w:t>101963</w:t>
            </w:r>
          </w:p>
        </w:tc>
        <w:tc>
          <w:tcPr>
            <w:tcW w:w="4605" w:type="dxa"/>
            <w:noWrap/>
            <w:hideMark/>
          </w:tcPr>
          <w:p w14:paraId="0CA014F0" w14:textId="77777777" w:rsidR="00A55C89" w:rsidRPr="00A55C89" w:rsidRDefault="00A55C89" w:rsidP="00A55C89">
            <w:pPr>
              <w:tabs>
                <w:tab w:val="left" w:pos="360"/>
              </w:tabs>
            </w:pPr>
            <w:r w:rsidRPr="00A55C89">
              <w:t>Dead Sled towing - 2004 Honda</w:t>
            </w:r>
          </w:p>
        </w:tc>
        <w:tc>
          <w:tcPr>
            <w:tcW w:w="1740" w:type="dxa"/>
            <w:noWrap/>
            <w:hideMark/>
          </w:tcPr>
          <w:p w14:paraId="745003DD" w14:textId="6B2F6D1A" w:rsidR="00A55C89" w:rsidRPr="00A55C89" w:rsidRDefault="00A55C89" w:rsidP="00A55C89">
            <w:pPr>
              <w:tabs>
                <w:tab w:val="left" w:pos="360"/>
              </w:tabs>
            </w:pPr>
            <w:r w:rsidRPr="00A55C89">
              <w:t xml:space="preserve">              125.00 </w:t>
            </w:r>
          </w:p>
        </w:tc>
      </w:tr>
      <w:tr w:rsidR="00A55C89" w:rsidRPr="00A55C89" w14:paraId="2C85071D" w14:textId="77777777" w:rsidTr="00A55C89">
        <w:trPr>
          <w:trHeight w:val="315"/>
        </w:trPr>
        <w:tc>
          <w:tcPr>
            <w:tcW w:w="1615" w:type="dxa"/>
            <w:noWrap/>
            <w:hideMark/>
          </w:tcPr>
          <w:p w14:paraId="7677817B" w14:textId="77777777" w:rsidR="00A55C89" w:rsidRPr="00A55C89" w:rsidRDefault="00A55C89" w:rsidP="00A11283">
            <w:pPr>
              <w:tabs>
                <w:tab w:val="left" w:pos="360"/>
              </w:tabs>
              <w:jc w:val="right"/>
            </w:pPr>
            <w:r w:rsidRPr="00A55C89">
              <w:t>101964</w:t>
            </w:r>
          </w:p>
        </w:tc>
        <w:tc>
          <w:tcPr>
            <w:tcW w:w="4605" w:type="dxa"/>
            <w:noWrap/>
            <w:hideMark/>
          </w:tcPr>
          <w:p w14:paraId="61AF3E2C" w14:textId="77777777" w:rsidR="00A55C89" w:rsidRPr="00A55C89" w:rsidRDefault="00A55C89" w:rsidP="00A55C89">
            <w:pPr>
              <w:tabs>
                <w:tab w:val="left" w:pos="360"/>
              </w:tabs>
            </w:pPr>
            <w:r w:rsidRPr="00A55C89">
              <w:t>NE Dept of Trans - maint fee</w:t>
            </w:r>
          </w:p>
        </w:tc>
        <w:tc>
          <w:tcPr>
            <w:tcW w:w="1740" w:type="dxa"/>
            <w:noWrap/>
            <w:hideMark/>
          </w:tcPr>
          <w:p w14:paraId="1AF10CCE" w14:textId="1CC275D7" w:rsidR="00A55C89" w:rsidRPr="00A55C89" w:rsidRDefault="00A55C89" w:rsidP="00A55C89">
            <w:pPr>
              <w:tabs>
                <w:tab w:val="left" w:pos="360"/>
              </w:tabs>
            </w:pPr>
            <w:r w:rsidRPr="00A55C89">
              <w:t xml:space="preserve">           5,079.10 </w:t>
            </w:r>
          </w:p>
        </w:tc>
      </w:tr>
      <w:tr w:rsidR="00A55C89" w:rsidRPr="00A55C89" w14:paraId="78B38525" w14:textId="77777777" w:rsidTr="00A55C89">
        <w:trPr>
          <w:trHeight w:val="315"/>
        </w:trPr>
        <w:tc>
          <w:tcPr>
            <w:tcW w:w="1615" w:type="dxa"/>
            <w:noWrap/>
            <w:hideMark/>
          </w:tcPr>
          <w:p w14:paraId="066EB9EE" w14:textId="77777777" w:rsidR="00A55C89" w:rsidRPr="00A55C89" w:rsidRDefault="00A55C89" w:rsidP="00A11283">
            <w:pPr>
              <w:tabs>
                <w:tab w:val="left" w:pos="360"/>
              </w:tabs>
              <w:jc w:val="right"/>
            </w:pPr>
            <w:r w:rsidRPr="00A55C89">
              <w:t>101965</w:t>
            </w:r>
          </w:p>
        </w:tc>
        <w:tc>
          <w:tcPr>
            <w:tcW w:w="4605" w:type="dxa"/>
            <w:noWrap/>
            <w:hideMark/>
          </w:tcPr>
          <w:p w14:paraId="60DFA37F" w14:textId="77777777" w:rsidR="00A55C89" w:rsidRPr="00A55C89" w:rsidRDefault="00A55C89" w:rsidP="00A55C89">
            <w:pPr>
              <w:tabs>
                <w:tab w:val="left" w:pos="360"/>
              </w:tabs>
            </w:pPr>
            <w:r w:rsidRPr="00A55C89">
              <w:t>Gary Schievelbein - supply</w:t>
            </w:r>
          </w:p>
        </w:tc>
        <w:tc>
          <w:tcPr>
            <w:tcW w:w="1740" w:type="dxa"/>
            <w:noWrap/>
            <w:hideMark/>
          </w:tcPr>
          <w:p w14:paraId="7E901646" w14:textId="21999A55" w:rsidR="00A55C89" w:rsidRPr="00A55C89" w:rsidRDefault="00A55C89" w:rsidP="00A55C89">
            <w:pPr>
              <w:tabs>
                <w:tab w:val="left" w:pos="360"/>
              </w:tabs>
            </w:pPr>
            <w:r w:rsidRPr="00A55C89">
              <w:t xml:space="preserve">                20.00 </w:t>
            </w:r>
          </w:p>
        </w:tc>
      </w:tr>
      <w:tr w:rsidR="00A55C89" w:rsidRPr="00A55C89" w14:paraId="15844E1E" w14:textId="77777777" w:rsidTr="00A55C89">
        <w:trPr>
          <w:trHeight w:val="315"/>
        </w:trPr>
        <w:tc>
          <w:tcPr>
            <w:tcW w:w="1615" w:type="dxa"/>
            <w:noWrap/>
            <w:hideMark/>
          </w:tcPr>
          <w:p w14:paraId="1A07D740" w14:textId="77777777" w:rsidR="00A55C89" w:rsidRPr="00A55C89" w:rsidRDefault="00A55C89" w:rsidP="00A11283">
            <w:pPr>
              <w:tabs>
                <w:tab w:val="left" w:pos="360"/>
              </w:tabs>
              <w:jc w:val="right"/>
            </w:pPr>
            <w:r w:rsidRPr="00A55C89">
              <w:t>101966</w:t>
            </w:r>
          </w:p>
        </w:tc>
        <w:tc>
          <w:tcPr>
            <w:tcW w:w="4605" w:type="dxa"/>
            <w:noWrap/>
            <w:hideMark/>
          </w:tcPr>
          <w:p w14:paraId="39D98100" w14:textId="77777777" w:rsidR="00A55C89" w:rsidRPr="00A55C89" w:rsidRDefault="00A55C89" w:rsidP="00A55C89">
            <w:pPr>
              <w:tabs>
                <w:tab w:val="left" w:pos="360"/>
              </w:tabs>
            </w:pPr>
            <w:r w:rsidRPr="00A55C89">
              <w:t>DG - clorox</w:t>
            </w:r>
          </w:p>
        </w:tc>
        <w:tc>
          <w:tcPr>
            <w:tcW w:w="1740" w:type="dxa"/>
            <w:noWrap/>
            <w:hideMark/>
          </w:tcPr>
          <w:p w14:paraId="6836B32A" w14:textId="6266ECDC" w:rsidR="00A55C89" w:rsidRPr="00A55C89" w:rsidRDefault="00A55C89" w:rsidP="00A55C89">
            <w:pPr>
              <w:tabs>
                <w:tab w:val="left" w:pos="360"/>
              </w:tabs>
            </w:pPr>
            <w:r w:rsidRPr="00A55C89">
              <w:t xml:space="preserve">              102.25 </w:t>
            </w:r>
          </w:p>
        </w:tc>
      </w:tr>
      <w:tr w:rsidR="00A55C89" w:rsidRPr="00A55C89" w14:paraId="07D84FA3" w14:textId="77777777" w:rsidTr="00A55C89">
        <w:trPr>
          <w:trHeight w:val="315"/>
        </w:trPr>
        <w:tc>
          <w:tcPr>
            <w:tcW w:w="1615" w:type="dxa"/>
            <w:noWrap/>
            <w:hideMark/>
          </w:tcPr>
          <w:p w14:paraId="0FB5920B" w14:textId="77777777" w:rsidR="00A55C89" w:rsidRPr="00A55C89" w:rsidRDefault="00A55C89" w:rsidP="00A11283">
            <w:pPr>
              <w:tabs>
                <w:tab w:val="left" w:pos="360"/>
              </w:tabs>
              <w:jc w:val="right"/>
            </w:pPr>
            <w:r w:rsidRPr="00A55C89">
              <w:t>101967</w:t>
            </w:r>
          </w:p>
        </w:tc>
        <w:tc>
          <w:tcPr>
            <w:tcW w:w="4605" w:type="dxa"/>
            <w:noWrap/>
            <w:hideMark/>
          </w:tcPr>
          <w:p w14:paraId="43B06BDD" w14:textId="77777777" w:rsidR="00A55C89" w:rsidRPr="00A55C89" w:rsidRDefault="00A55C89" w:rsidP="00A55C89">
            <w:pPr>
              <w:tabs>
                <w:tab w:val="left" w:pos="360"/>
              </w:tabs>
            </w:pPr>
            <w:r w:rsidRPr="00A55C89">
              <w:t>Postmaster - ub postage</w:t>
            </w:r>
          </w:p>
        </w:tc>
        <w:tc>
          <w:tcPr>
            <w:tcW w:w="1740" w:type="dxa"/>
            <w:noWrap/>
            <w:hideMark/>
          </w:tcPr>
          <w:p w14:paraId="6226DC25" w14:textId="0EF18423" w:rsidR="00A55C89" w:rsidRPr="00A55C89" w:rsidRDefault="00A55C89" w:rsidP="00A55C89">
            <w:pPr>
              <w:tabs>
                <w:tab w:val="left" w:pos="360"/>
              </w:tabs>
            </w:pPr>
            <w:r w:rsidRPr="00A55C89">
              <w:t xml:space="preserve">              254.72 </w:t>
            </w:r>
          </w:p>
        </w:tc>
      </w:tr>
      <w:tr w:rsidR="00A55C89" w:rsidRPr="00A55C89" w14:paraId="0BD0205D" w14:textId="77777777" w:rsidTr="00A55C89">
        <w:trPr>
          <w:trHeight w:val="315"/>
        </w:trPr>
        <w:tc>
          <w:tcPr>
            <w:tcW w:w="1615" w:type="dxa"/>
            <w:noWrap/>
            <w:hideMark/>
          </w:tcPr>
          <w:p w14:paraId="1073CBAD" w14:textId="77777777" w:rsidR="00A55C89" w:rsidRPr="00A55C89" w:rsidRDefault="00A55C89" w:rsidP="00A11283">
            <w:pPr>
              <w:tabs>
                <w:tab w:val="left" w:pos="360"/>
              </w:tabs>
              <w:jc w:val="right"/>
            </w:pPr>
            <w:r w:rsidRPr="00A55C89">
              <w:t>101969</w:t>
            </w:r>
          </w:p>
        </w:tc>
        <w:tc>
          <w:tcPr>
            <w:tcW w:w="4605" w:type="dxa"/>
            <w:noWrap/>
            <w:hideMark/>
          </w:tcPr>
          <w:p w14:paraId="45596CCF" w14:textId="77777777" w:rsidR="00A55C89" w:rsidRPr="00A55C89" w:rsidRDefault="00A55C89" w:rsidP="00A55C89">
            <w:pPr>
              <w:tabs>
                <w:tab w:val="left" w:pos="360"/>
              </w:tabs>
            </w:pPr>
            <w:r w:rsidRPr="00A55C89">
              <w:t>S &amp; W - repairs</w:t>
            </w:r>
          </w:p>
        </w:tc>
        <w:tc>
          <w:tcPr>
            <w:tcW w:w="1740" w:type="dxa"/>
            <w:noWrap/>
            <w:hideMark/>
          </w:tcPr>
          <w:p w14:paraId="12B02D8C" w14:textId="0035119E" w:rsidR="00A55C89" w:rsidRPr="00A55C89" w:rsidRDefault="00A55C89" w:rsidP="00A55C89">
            <w:pPr>
              <w:tabs>
                <w:tab w:val="left" w:pos="360"/>
              </w:tabs>
            </w:pPr>
            <w:r w:rsidRPr="00A55C89">
              <w:t xml:space="preserve">              136.98 </w:t>
            </w:r>
          </w:p>
        </w:tc>
      </w:tr>
      <w:tr w:rsidR="00A55C89" w:rsidRPr="00A55C89" w14:paraId="43B6E327" w14:textId="77777777" w:rsidTr="00A55C89">
        <w:trPr>
          <w:trHeight w:val="315"/>
        </w:trPr>
        <w:tc>
          <w:tcPr>
            <w:tcW w:w="1615" w:type="dxa"/>
            <w:noWrap/>
            <w:hideMark/>
          </w:tcPr>
          <w:p w14:paraId="4A7654B8" w14:textId="77777777" w:rsidR="00A55C89" w:rsidRPr="00A55C89" w:rsidRDefault="00A55C89" w:rsidP="00A11283">
            <w:pPr>
              <w:tabs>
                <w:tab w:val="left" w:pos="360"/>
              </w:tabs>
              <w:jc w:val="right"/>
            </w:pPr>
            <w:r w:rsidRPr="00A55C89">
              <w:t>101970-76</w:t>
            </w:r>
          </w:p>
        </w:tc>
        <w:tc>
          <w:tcPr>
            <w:tcW w:w="4605" w:type="dxa"/>
            <w:noWrap/>
            <w:hideMark/>
          </w:tcPr>
          <w:p w14:paraId="389CF4E1" w14:textId="77777777" w:rsidR="00A55C89" w:rsidRPr="00A55C89" w:rsidRDefault="00A55C89" w:rsidP="00A55C89">
            <w:pPr>
              <w:tabs>
                <w:tab w:val="left" w:pos="360"/>
              </w:tabs>
            </w:pPr>
            <w:r w:rsidRPr="00A55C89">
              <w:t>Wagner's - clorox</w:t>
            </w:r>
          </w:p>
        </w:tc>
        <w:tc>
          <w:tcPr>
            <w:tcW w:w="1740" w:type="dxa"/>
            <w:noWrap/>
            <w:hideMark/>
          </w:tcPr>
          <w:p w14:paraId="786B3400" w14:textId="5C388AE3" w:rsidR="00A55C89" w:rsidRPr="00A55C89" w:rsidRDefault="00A55C89" w:rsidP="00A55C89">
            <w:pPr>
              <w:tabs>
                <w:tab w:val="left" w:pos="360"/>
              </w:tabs>
            </w:pPr>
            <w:r w:rsidRPr="00A55C89">
              <w:t xml:space="preserve">              200.37 </w:t>
            </w:r>
          </w:p>
        </w:tc>
      </w:tr>
      <w:tr w:rsidR="00A55C89" w:rsidRPr="00A55C89" w14:paraId="25761231" w14:textId="77777777" w:rsidTr="00A55C89">
        <w:trPr>
          <w:trHeight w:val="315"/>
        </w:trPr>
        <w:tc>
          <w:tcPr>
            <w:tcW w:w="1615" w:type="dxa"/>
            <w:noWrap/>
            <w:hideMark/>
          </w:tcPr>
          <w:p w14:paraId="5A353272" w14:textId="77777777" w:rsidR="00A55C89" w:rsidRPr="00A55C89" w:rsidRDefault="00A55C89" w:rsidP="00A11283">
            <w:pPr>
              <w:tabs>
                <w:tab w:val="left" w:pos="360"/>
              </w:tabs>
              <w:jc w:val="right"/>
            </w:pPr>
            <w:r w:rsidRPr="00A55C89">
              <w:t>101971-99</w:t>
            </w:r>
          </w:p>
        </w:tc>
        <w:tc>
          <w:tcPr>
            <w:tcW w:w="4605" w:type="dxa"/>
            <w:noWrap/>
            <w:hideMark/>
          </w:tcPr>
          <w:p w14:paraId="45DD331A" w14:textId="77777777" w:rsidR="00A55C89" w:rsidRPr="00A55C89" w:rsidRDefault="00A55C89" w:rsidP="00A55C89">
            <w:pPr>
              <w:tabs>
                <w:tab w:val="left" w:pos="360"/>
              </w:tabs>
            </w:pPr>
            <w:r w:rsidRPr="00A55C89">
              <w:t>Landmark - mower repairs</w:t>
            </w:r>
          </w:p>
        </w:tc>
        <w:tc>
          <w:tcPr>
            <w:tcW w:w="1740" w:type="dxa"/>
            <w:noWrap/>
            <w:hideMark/>
          </w:tcPr>
          <w:p w14:paraId="51FE57AB" w14:textId="49E7C9E1" w:rsidR="00A55C89" w:rsidRPr="00A55C89" w:rsidRDefault="00A55C89" w:rsidP="00A55C89">
            <w:pPr>
              <w:tabs>
                <w:tab w:val="left" w:pos="360"/>
              </w:tabs>
            </w:pPr>
            <w:r w:rsidRPr="00A55C89">
              <w:t xml:space="preserve">              832.07 </w:t>
            </w:r>
          </w:p>
        </w:tc>
      </w:tr>
      <w:tr w:rsidR="00A55C89" w:rsidRPr="00A55C89" w14:paraId="6CAB44F4" w14:textId="77777777" w:rsidTr="00A55C89">
        <w:trPr>
          <w:trHeight w:val="315"/>
        </w:trPr>
        <w:tc>
          <w:tcPr>
            <w:tcW w:w="1615" w:type="dxa"/>
            <w:noWrap/>
            <w:hideMark/>
          </w:tcPr>
          <w:p w14:paraId="3DA497D3" w14:textId="77777777" w:rsidR="00A55C89" w:rsidRPr="00A55C89" w:rsidRDefault="00A55C89" w:rsidP="00A11283">
            <w:pPr>
              <w:tabs>
                <w:tab w:val="left" w:pos="360"/>
              </w:tabs>
              <w:jc w:val="right"/>
            </w:pPr>
            <w:r w:rsidRPr="00A55C89">
              <w:t>101972</w:t>
            </w:r>
          </w:p>
        </w:tc>
        <w:tc>
          <w:tcPr>
            <w:tcW w:w="4605" w:type="dxa"/>
            <w:noWrap/>
            <w:hideMark/>
          </w:tcPr>
          <w:p w14:paraId="6E615211" w14:textId="77777777" w:rsidR="00A55C89" w:rsidRPr="00A55C89" w:rsidRDefault="00A55C89" w:rsidP="00A55C89">
            <w:pPr>
              <w:tabs>
                <w:tab w:val="left" w:pos="360"/>
              </w:tabs>
            </w:pPr>
            <w:r w:rsidRPr="00A55C89">
              <w:t>Crawford Repair - cart rentals</w:t>
            </w:r>
          </w:p>
        </w:tc>
        <w:tc>
          <w:tcPr>
            <w:tcW w:w="1740" w:type="dxa"/>
            <w:noWrap/>
            <w:hideMark/>
          </w:tcPr>
          <w:p w14:paraId="26963CE8" w14:textId="77AD2EC2" w:rsidR="00A55C89" w:rsidRPr="00A55C89" w:rsidRDefault="00A55C89" w:rsidP="00A55C89">
            <w:pPr>
              <w:tabs>
                <w:tab w:val="left" w:pos="360"/>
              </w:tabs>
            </w:pPr>
            <w:r w:rsidRPr="00A55C89">
              <w:t xml:space="preserve">           3,232.88 </w:t>
            </w:r>
          </w:p>
        </w:tc>
      </w:tr>
      <w:tr w:rsidR="00A55C89" w:rsidRPr="00A55C89" w14:paraId="1044033C" w14:textId="77777777" w:rsidTr="00A55C89">
        <w:trPr>
          <w:trHeight w:val="315"/>
        </w:trPr>
        <w:tc>
          <w:tcPr>
            <w:tcW w:w="1615" w:type="dxa"/>
            <w:noWrap/>
            <w:hideMark/>
          </w:tcPr>
          <w:p w14:paraId="01813915" w14:textId="77777777" w:rsidR="00A55C89" w:rsidRPr="00A55C89" w:rsidRDefault="00A55C89" w:rsidP="00A11283">
            <w:pPr>
              <w:tabs>
                <w:tab w:val="left" w:pos="360"/>
              </w:tabs>
              <w:jc w:val="right"/>
            </w:pPr>
            <w:r w:rsidRPr="00A55C89">
              <w:t>101973</w:t>
            </w:r>
          </w:p>
        </w:tc>
        <w:tc>
          <w:tcPr>
            <w:tcW w:w="4605" w:type="dxa"/>
            <w:noWrap/>
            <w:hideMark/>
          </w:tcPr>
          <w:p w14:paraId="55779898" w14:textId="77777777" w:rsidR="00A55C89" w:rsidRPr="00A55C89" w:rsidRDefault="00A55C89" w:rsidP="00A55C89">
            <w:pPr>
              <w:tabs>
                <w:tab w:val="left" w:pos="360"/>
              </w:tabs>
            </w:pPr>
            <w:r w:rsidRPr="00A55C89">
              <w:t>Hemelstrand's - supplies &amp; repairs</w:t>
            </w:r>
          </w:p>
        </w:tc>
        <w:tc>
          <w:tcPr>
            <w:tcW w:w="1740" w:type="dxa"/>
            <w:noWrap/>
            <w:hideMark/>
          </w:tcPr>
          <w:p w14:paraId="6825E160" w14:textId="61A7A68C" w:rsidR="00A55C89" w:rsidRPr="00A55C89" w:rsidRDefault="00A55C89" w:rsidP="00A55C89">
            <w:pPr>
              <w:tabs>
                <w:tab w:val="left" w:pos="360"/>
              </w:tabs>
            </w:pPr>
            <w:r w:rsidRPr="00A55C89">
              <w:t xml:space="preserve">              284.96 </w:t>
            </w:r>
          </w:p>
        </w:tc>
      </w:tr>
      <w:tr w:rsidR="00A55C89" w:rsidRPr="00A55C89" w14:paraId="4576A5F6" w14:textId="77777777" w:rsidTr="00A55C89">
        <w:trPr>
          <w:trHeight w:val="315"/>
        </w:trPr>
        <w:tc>
          <w:tcPr>
            <w:tcW w:w="1615" w:type="dxa"/>
            <w:noWrap/>
            <w:hideMark/>
          </w:tcPr>
          <w:p w14:paraId="1C3CC2BB" w14:textId="77777777" w:rsidR="00A55C89" w:rsidRPr="00A55C89" w:rsidRDefault="00A55C89" w:rsidP="00A11283">
            <w:pPr>
              <w:tabs>
                <w:tab w:val="left" w:pos="360"/>
              </w:tabs>
              <w:jc w:val="right"/>
            </w:pPr>
            <w:r w:rsidRPr="00A55C89">
              <w:t>101974</w:t>
            </w:r>
          </w:p>
        </w:tc>
        <w:tc>
          <w:tcPr>
            <w:tcW w:w="4605" w:type="dxa"/>
            <w:noWrap/>
            <w:hideMark/>
          </w:tcPr>
          <w:p w14:paraId="620740AB" w14:textId="77777777" w:rsidR="00A55C89" w:rsidRPr="00A55C89" w:rsidRDefault="00A55C89" w:rsidP="00A55C89">
            <w:pPr>
              <w:tabs>
                <w:tab w:val="left" w:pos="360"/>
              </w:tabs>
            </w:pPr>
            <w:r w:rsidRPr="00A55C89">
              <w:t>NPPD - April power</w:t>
            </w:r>
          </w:p>
        </w:tc>
        <w:tc>
          <w:tcPr>
            <w:tcW w:w="1740" w:type="dxa"/>
            <w:noWrap/>
            <w:hideMark/>
          </w:tcPr>
          <w:p w14:paraId="4B48DDED" w14:textId="652F4645" w:rsidR="00A55C89" w:rsidRPr="00A55C89" w:rsidRDefault="00A55C89" w:rsidP="00A55C89">
            <w:pPr>
              <w:tabs>
                <w:tab w:val="left" w:pos="360"/>
              </w:tabs>
            </w:pPr>
            <w:r w:rsidRPr="00A55C89">
              <w:t xml:space="preserve">         39,985.20 </w:t>
            </w:r>
          </w:p>
        </w:tc>
      </w:tr>
      <w:tr w:rsidR="00A55C89" w:rsidRPr="00A55C89" w14:paraId="133238D7" w14:textId="77777777" w:rsidTr="00A55C89">
        <w:trPr>
          <w:trHeight w:val="315"/>
        </w:trPr>
        <w:tc>
          <w:tcPr>
            <w:tcW w:w="1615" w:type="dxa"/>
            <w:noWrap/>
            <w:hideMark/>
          </w:tcPr>
          <w:p w14:paraId="73C9B88A" w14:textId="77777777" w:rsidR="00A55C89" w:rsidRPr="00A55C89" w:rsidRDefault="00A55C89" w:rsidP="00A11283">
            <w:pPr>
              <w:tabs>
                <w:tab w:val="left" w:pos="360"/>
              </w:tabs>
              <w:jc w:val="right"/>
            </w:pPr>
            <w:r w:rsidRPr="00A55C89">
              <w:t>101978-82</w:t>
            </w:r>
          </w:p>
        </w:tc>
        <w:tc>
          <w:tcPr>
            <w:tcW w:w="4605" w:type="dxa"/>
            <w:noWrap/>
            <w:hideMark/>
          </w:tcPr>
          <w:p w14:paraId="1CB96EBC" w14:textId="77777777" w:rsidR="00A55C89" w:rsidRPr="00A55C89" w:rsidRDefault="00A55C89" w:rsidP="00A55C89">
            <w:pPr>
              <w:tabs>
                <w:tab w:val="left" w:pos="360"/>
              </w:tabs>
            </w:pPr>
            <w:r w:rsidRPr="00A55C89">
              <w:t>ATC - city phones</w:t>
            </w:r>
          </w:p>
        </w:tc>
        <w:tc>
          <w:tcPr>
            <w:tcW w:w="1740" w:type="dxa"/>
            <w:noWrap/>
            <w:hideMark/>
          </w:tcPr>
          <w:p w14:paraId="10D9EBA8" w14:textId="1CCC503F" w:rsidR="00A55C89" w:rsidRPr="00A55C89" w:rsidRDefault="00A55C89" w:rsidP="00A55C89">
            <w:pPr>
              <w:tabs>
                <w:tab w:val="left" w:pos="360"/>
              </w:tabs>
            </w:pPr>
            <w:r w:rsidRPr="00A55C89">
              <w:t xml:space="preserve">              861.40 </w:t>
            </w:r>
          </w:p>
        </w:tc>
      </w:tr>
      <w:tr w:rsidR="00A55C89" w:rsidRPr="00A55C89" w14:paraId="173C95FE" w14:textId="77777777" w:rsidTr="00A55C89">
        <w:trPr>
          <w:trHeight w:val="315"/>
        </w:trPr>
        <w:tc>
          <w:tcPr>
            <w:tcW w:w="1615" w:type="dxa"/>
            <w:noWrap/>
            <w:hideMark/>
          </w:tcPr>
          <w:p w14:paraId="08BB5B69" w14:textId="77777777" w:rsidR="00A55C89" w:rsidRPr="00A55C89" w:rsidRDefault="00A55C89" w:rsidP="00A11283">
            <w:pPr>
              <w:tabs>
                <w:tab w:val="left" w:pos="360"/>
              </w:tabs>
              <w:jc w:val="right"/>
            </w:pPr>
            <w:r w:rsidRPr="00A55C89">
              <w:t>101979</w:t>
            </w:r>
          </w:p>
        </w:tc>
        <w:tc>
          <w:tcPr>
            <w:tcW w:w="4605" w:type="dxa"/>
            <w:noWrap/>
            <w:hideMark/>
          </w:tcPr>
          <w:p w14:paraId="16AE93AE" w14:textId="77777777" w:rsidR="00A55C89" w:rsidRPr="00A55C89" w:rsidRDefault="00A55C89" w:rsidP="00A55C89">
            <w:pPr>
              <w:tabs>
                <w:tab w:val="left" w:pos="360"/>
              </w:tabs>
            </w:pPr>
            <w:r w:rsidRPr="00A55C89">
              <w:t>First State Insurance - Bonds</w:t>
            </w:r>
          </w:p>
        </w:tc>
        <w:tc>
          <w:tcPr>
            <w:tcW w:w="1740" w:type="dxa"/>
            <w:noWrap/>
            <w:hideMark/>
          </w:tcPr>
          <w:p w14:paraId="42642718" w14:textId="37FDC070" w:rsidR="00A55C89" w:rsidRPr="00A55C89" w:rsidRDefault="00A55C89" w:rsidP="00A55C89">
            <w:pPr>
              <w:tabs>
                <w:tab w:val="left" w:pos="360"/>
              </w:tabs>
            </w:pPr>
            <w:r w:rsidRPr="00A55C89">
              <w:t xml:space="preserve">           1,697.50 </w:t>
            </w:r>
          </w:p>
        </w:tc>
      </w:tr>
      <w:tr w:rsidR="00A55C89" w:rsidRPr="00A55C89" w14:paraId="4020812D" w14:textId="77777777" w:rsidTr="00A55C89">
        <w:trPr>
          <w:trHeight w:val="315"/>
        </w:trPr>
        <w:tc>
          <w:tcPr>
            <w:tcW w:w="1615" w:type="dxa"/>
            <w:noWrap/>
            <w:hideMark/>
          </w:tcPr>
          <w:p w14:paraId="0A52F5B0" w14:textId="77777777" w:rsidR="00A55C89" w:rsidRPr="00A55C89" w:rsidRDefault="00A55C89" w:rsidP="00A11283">
            <w:pPr>
              <w:tabs>
                <w:tab w:val="left" w:pos="360"/>
              </w:tabs>
              <w:jc w:val="right"/>
            </w:pPr>
            <w:r w:rsidRPr="00A55C89">
              <w:t>101980</w:t>
            </w:r>
          </w:p>
        </w:tc>
        <w:tc>
          <w:tcPr>
            <w:tcW w:w="4605" w:type="dxa"/>
            <w:noWrap/>
            <w:hideMark/>
          </w:tcPr>
          <w:p w14:paraId="2BA80E32" w14:textId="77777777" w:rsidR="00A55C89" w:rsidRPr="00A55C89" w:rsidRDefault="00A55C89" w:rsidP="00A55C89">
            <w:pPr>
              <w:tabs>
                <w:tab w:val="left" w:pos="360"/>
              </w:tabs>
            </w:pPr>
            <w:r w:rsidRPr="00A55C89">
              <w:t>Furnas County Treasurer - sheriff contract</w:t>
            </w:r>
          </w:p>
        </w:tc>
        <w:tc>
          <w:tcPr>
            <w:tcW w:w="1740" w:type="dxa"/>
            <w:noWrap/>
            <w:hideMark/>
          </w:tcPr>
          <w:p w14:paraId="693562E9" w14:textId="65F9B766" w:rsidR="00A55C89" w:rsidRPr="00A55C89" w:rsidRDefault="00A55C89" w:rsidP="00A55C89">
            <w:pPr>
              <w:tabs>
                <w:tab w:val="left" w:pos="360"/>
              </w:tabs>
            </w:pPr>
            <w:r w:rsidRPr="00A55C89">
              <w:t xml:space="preserve">           5,666.67 </w:t>
            </w:r>
          </w:p>
        </w:tc>
      </w:tr>
      <w:tr w:rsidR="00A55C89" w:rsidRPr="00A55C89" w14:paraId="2B2AD9DB" w14:textId="77777777" w:rsidTr="00A55C89">
        <w:trPr>
          <w:trHeight w:val="315"/>
        </w:trPr>
        <w:tc>
          <w:tcPr>
            <w:tcW w:w="1615" w:type="dxa"/>
            <w:noWrap/>
            <w:hideMark/>
          </w:tcPr>
          <w:p w14:paraId="3A0870D7" w14:textId="77777777" w:rsidR="00A55C89" w:rsidRPr="00A55C89" w:rsidRDefault="00A55C89" w:rsidP="00A11283">
            <w:pPr>
              <w:tabs>
                <w:tab w:val="left" w:pos="360"/>
              </w:tabs>
              <w:jc w:val="right"/>
            </w:pPr>
            <w:r w:rsidRPr="00A55C89">
              <w:t>101981</w:t>
            </w:r>
          </w:p>
        </w:tc>
        <w:tc>
          <w:tcPr>
            <w:tcW w:w="4605" w:type="dxa"/>
            <w:noWrap/>
            <w:hideMark/>
          </w:tcPr>
          <w:p w14:paraId="70DDCB9C" w14:textId="77777777" w:rsidR="00A55C89" w:rsidRPr="00A55C89" w:rsidRDefault="00A55C89" w:rsidP="00A55C89">
            <w:pPr>
              <w:tabs>
                <w:tab w:val="left" w:pos="360"/>
              </w:tabs>
            </w:pPr>
            <w:r w:rsidRPr="00A55C89">
              <w:t>Hometown Leasing - copier leases</w:t>
            </w:r>
          </w:p>
        </w:tc>
        <w:tc>
          <w:tcPr>
            <w:tcW w:w="1740" w:type="dxa"/>
            <w:noWrap/>
            <w:hideMark/>
          </w:tcPr>
          <w:p w14:paraId="07D901E8" w14:textId="1305F0F6" w:rsidR="00A55C89" w:rsidRPr="00A55C89" w:rsidRDefault="00A55C89" w:rsidP="00A55C89">
            <w:pPr>
              <w:tabs>
                <w:tab w:val="left" w:pos="360"/>
              </w:tabs>
            </w:pPr>
            <w:r w:rsidRPr="00A55C89">
              <w:t xml:space="preserve">              247.21 </w:t>
            </w:r>
          </w:p>
        </w:tc>
      </w:tr>
      <w:tr w:rsidR="00A55C89" w:rsidRPr="00A55C89" w14:paraId="05DF442D" w14:textId="77777777" w:rsidTr="00A55C89">
        <w:trPr>
          <w:trHeight w:val="315"/>
        </w:trPr>
        <w:tc>
          <w:tcPr>
            <w:tcW w:w="1615" w:type="dxa"/>
            <w:noWrap/>
            <w:hideMark/>
          </w:tcPr>
          <w:p w14:paraId="25F45F5B" w14:textId="77777777" w:rsidR="00A55C89" w:rsidRPr="00A55C89" w:rsidRDefault="00A55C89" w:rsidP="00A11283">
            <w:pPr>
              <w:tabs>
                <w:tab w:val="left" w:pos="360"/>
              </w:tabs>
              <w:jc w:val="right"/>
            </w:pPr>
            <w:r w:rsidRPr="00A55C89">
              <w:t>101982</w:t>
            </w:r>
          </w:p>
        </w:tc>
        <w:tc>
          <w:tcPr>
            <w:tcW w:w="4605" w:type="dxa"/>
            <w:noWrap/>
            <w:hideMark/>
          </w:tcPr>
          <w:p w14:paraId="2AFAF3C3" w14:textId="77777777" w:rsidR="00A55C89" w:rsidRPr="00A55C89" w:rsidRDefault="00A55C89" w:rsidP="00A55C89">
            <w:pPr>
              <w:tabs>
                <w:tab w:val="left" w:pos="360"/>
              </w:tabs>
            </w:pPr>
            <w:r w:rsidRPr="00A55C89">
              <w:t>Century Link - police phone</w:t>
            </w:r>
          </w:p>
        </w:tc>
        <w:tc>
          <w:tcPr>
            <w:tcW w:w="1740" w:type="dxa"/>
            <w:noWrap/>
            <w:hideMark/>
          </w:tcPr>
          <w:p w14:paraId="7866412D" w14:textId="6CC314E8" w:rsidR="00A55C89" w:rsidRPr="00A55C89" w:rsidRDefault="00A55C89" w:rsidP="00A55C89">
            <w:pPr>
              <w:tabs>
                <w:tab w:val="left" w:pos="360"/>
              </w:tabs>
            </w:pPr>
            <w:r w:rsidRPr="00A55C89">
              <w:t xml:space="preserve">                43.43 </w:t>
            </w:r>
          </w:p>
        </w:tc>
      </w:tr>
      <w:tr w:rsidR="00A55C89" w:rsidRPr="00A55C89" w14:paraId="28E99CE4" w14:textId="77777777" w:rsidTr="00A55C89">
        <w:trPr>
          <w:trHeight w:val="315"/>
        </w:trPr>
        <w:tc>
          <w:tcPr>
            <w:tcW w:w="1615" w:type="dxa"/>
            <w:noWrap/>
            <w:hideMark/>
          </w:tcPr>
          <w:p w14:paraId="61472A51" w14:textId="77777777" w:rsidR="00A55C89" w:rsidRPr="00A55C89" w:rsidRDefault="00A55C89" w:rsidP="00A11283">
            <w:pPr>
              <w:tabs>
                <w:tab w:val="left" w:pos="360"/>
              </w:tabs>
              <w:jc w:val="right"/>
            </w:pPr>
            <w:r w:rsidRPr="00A55C89">
              <w:t>101984-86-90</w:t>
            </w:r>
          </w:p>
        </w:tc>
        <w:tc>
          <w:tcPr>
            <w:tcW w:w="4605" w:type="dxa"/>
            <w:noWrap/>
            <w:hideMark/>
          </w:tcPr>
          <w:p w14:paraId="022F5992" w14:textId="77777777" w:rsidR="00A55C89" w:rsidRPr="00A55C89" w:rsidRDefault="00A55C89" w:rsidP="00A55C89">
            <w:pPr>
              <w:tabs>
                <w:tab w:val="left" w:pos="360"/>
              </w:tabs>
            </w:pPr>
            <w:r w:rsidRPr="00A55C89">
              <w:t xml:space="preserve">Schaben Sanitation - April fees &amp; golf </w:t>
            </w:r>
          </w:p>
        </w:tc>
        <w:tc>
          <w:tcPr>
            <w:tcW w:w="1740" w:type="dxa"/>
            <w:noWrap/>
            <w:hideMark/>
          </w:tcPr>
          <w:p w14:paraId="6D8BD7FB" w14:textId="797731EC" w:rsidR="00A55C89" w:rsidRPr="00A55C89" w:rsidRDefault="00A55C89" w:rsidP="00A55C89">
            <w:pPr>
              <w:tabs>
                <w:tab w:val="left" w:pos="360"/>
              </w:tabs>
            </w:pPr>
            <w:r w:rsidRPr="00A55C89">
              <w:t xml:space="preserve">         10,416.81 </w:t>
            </w:r>
          </w:p>
        </w:tc>
      </w:tr>
      <w:tr w:rsidR="00A55C89" w:rsidRPr="00A55C89" w14:paraId="0D6F6AA2" w14:textId="77777777" w:rsidTr="00A55C89">
        <w:trPr>
          <w:trHeight w:val="315"/>
        </w:trPr>
        <w:tc>
          <w:tcPr>
            <w:tcW w:w="1615" w:type="dxa"/>
            <w:noWrap/>
            <w:hideMark/>
          </w:tcPr>
          <w:p w14:paraId="2534A62E" w14:textId="77777777" w:rsidR="00A55C89" w:rsidRPr="00A55C89" w:rsidRDefault="00A55C89" w:rsidP="00A11283">
            <w:pPr>
              <w:tabs>
                <w:tab w:val="left" w:pos="360"/>
              </w:tabs>
              <w:jc w:val="right"/>
            </w:pPr>
            <w:r w:rsidRPr="00A55C89">
              <w:t>101985</w:t>
            </w:r>
          </w:p>
        </w:tc>
        <w:tc>
          <w:tcPr>
            <w:tcW w:w="4605" w:type="dxa"/>
            <w:noWrap/>
            <w:hideMark/>
          </w:tcPr>
          <w:p w14:paraId="6FD7F3E5" w14:textId="77777777" w:rsidR="00A55C89" w:rsidRPr="00A55C89" w:rsidRDefault="00A55C89" w:rsidP="00A55C89">
            <w:pPr>
              <w:tabs>
                <w:tab w:val="left" w:pos="360"/>
              </w:tabs>
            </w:pPr>
            <w:r w:rsidRPr="00A55C89">
              <w:t>Quick Med Claims</w:t>
            </w:r>
          </w:p>
        </w:tc>
        <w:tc>
          <w:tcPr>
            <w:tcW w:w="1740" w:type="dxa"/>
            <w:noWrap/>
            <w:hideMark/>
          </w:tcPr>
          <w:p w14:paraId="4AB49971" w14:textId="4162ADA3" w:rsidR="00A55C89" w:rsidRPr="00A55C89" w:rsidRDefault="00A55C89" w:rsidP="00A55C89">
            <w:pPr>
              <w:tabs>
                <w:tab w:val="left" w:pos="360"/>
              </w:tabs>
            </w:pPr>
            <w:r w:rsidRPr="00A55C89">
              <w:t xml:space="preserve">                59.24 </w:t>
            </w:r>
          </w:p>
        </w:tc>
      </w:tr>
      <w:tr w:rsidR="00A55C89" w:rsidRPr="00A55C89" w14:paraId="5C55B691" w14:textId="77777777" w:rsidTr="00A55C89">
        <w:trPr>
          <w:trHeight w:val="315"/>
        </w:trPr>
        <w:tc>
          <w:tcPr>
            <w:tcW w:w="1615" w:type="dxa"/>
            <w:noWrap/>
            <w:hideMark/>
          </w:tcPr>
          <w:p w14:paraId="065A6F85" w14:textId="77777777" w:rsidR="00A55C89" w:rsidRPr="00A55C89" w:rsidRDefault="00A55C89" w:rsidP="00A11283">
            <w:pPr>
              <w:tabs>
                <w:tab w:val="left" w:pos="360"/>
              </w:tabs>
              <w:jc w:val="right"/>
            </w:pPr>
            <w:r w:rsidRPr="00A55C89">
              <w:t>101988</w:t>
            </w:r>
          </w:p>
        </w:tc>
        <w:tc>
          <w:tcPr>
            <w:tcW w:w="4605" w:type="dxa"/>
            <w:noWrap/>
            <w:hideMark/>
          </w:tcPr>
          <w:p w14:paraId="5674EA4D" w14:textId="77777777" w:rsidR="00A55C89" w:rsidRPr="00A55C89" w:rsidRDefault="00A55C89" w:rsidP="00A55C89">
            <w:pPr>
              <w:tabs>
                <w:tab w:val="left" w:pos="360"/>
              </w:tabs>
            </w:pPr>
            <w:r w:rsidRPr="00A55C89">
              <w:t>Logan Dettman - reimb fire school</w:t>
            </w:r>
          </w:p>
        </w:tc>
        <w:tc>
          <w:tcPr>
            <w:tcW w:w="1740" w:type="dxa"/>
            <w:noWrap/>
            <w:hideMark/>
          </w:tcPr>
          <w:p w14:paraId="5E4D7386" w14:textId="1F1D4812" w:rsidR="00A55C89" w:rsidRPr="00A55C89" w:rsidRDefault="00A55C89" w:rsidP="00A55C89">
            <w:pPr>
              <w:tabs>
                <w:tab w:val="left" w:pos="360"/>
              </w:tabs>
            </w:pPr>
            <w:r w:rsidRPr="00A55C89">
              <w:t xml:space="preserve">              150.00 </w:t>
            </w:r>
          </w:p>
        </w:tc>
      </w:tr>
      <w:tr w:rsidR="00A55C89" w:rsidRPr="00A55C89" w14:paraId="4641CA72" w14:textId="77777777" w:rsidTr="00A55C89">
        <w:trPr>
          <w:trHeight w:val="315"/>
        </w:trPr>
        <w:tc>
          <w:tcPr>
            <w:tcW w:w="1615" w:type="dxa"/>
            <w:noWrap/>
            <w:hideMark/>
          </w:tcPr>
          <w:p w14:paraId="5F49BF2D" w14:textId="77777777" w:rsidR="00A55C89" w:rsidRPr="00A55C89" w:rsidRDefault="00A55C89" w:rsidP="00A11283">
            <w:pPr>
              <w:tabs>
                <w:tab w:val="left" w:pos="360"/>
              </w:tabs>
              <w:jc w:val="right"/>
            </w:pPr>
            <w:r w:rsidRPr="00A55C89">
              <w:t>101991</w:t>
            </w:r>
          </w:p>
        </w:tc>
        <w:tc>
          <w:tcPr>
            <w:tcW w:w="4605" w:type="dxa"/>
            <w:noWrap/>
            <w:hideMark/>
          </w:tcPr>
          <w:p w14:paraId="2B380DC5" w14:textId="77777777" w:rsidR="00A55C89" w:rsidRPr="00A55C89" w:rsidRDefault="00A55C89" w:rsidP="00A55C89">
            <w:pPr>
              <w:tabs>
                <w:tab w:val="left" w:pos="360"/>
              </w:tabs>
            </w:pPr>
            <w:r w:rsidRPr="00A55C89">
              <w:t>Square - monthly fee</w:t>
            </w:r>
          </w:p>
        </w:tc>
        <w:tc>
          <w:tcPr>
            <w:tcW w:w="1740" w:type="dxa"/>
            <w:noWrap/>
            <w:hideMark/>
          </w:tcPr>
          <w:p w14:paraId="2075120A" w14:textId="31DA4F34" w:rsidR="00A55C89" w:rsidRPr="00A55C89" w:rsidRDefault="00A55C89" w:rsidP="00A55C89">
            <w:pPr>
              <w:tabs>
                <w:tab w:val="left" w:pos="360"/>
              </w:tabs>
            </w:pPr>
            <w:r w:rsidRPr="00A55C89">
              <w:t xml:space="preserve">                60.00 </w:t>
            </w:r>
          </w:p>
        </w:tc>
      </w:tr>
      <w:tr w:rsidR="00A55C89" w:rsidRPr="00A55C89" w14:paraId="5C6BB63D" w14:textId="77777777" w:rsidTr="00A55C89">
        <w:trPr>
          <w:trHeight w:val="315"/>
        </w:trPr>
        <w:tc>
          <w:tcPr>
            <w:tcW w:w="1615" w:type="dxa"/>
            <w:noWrap/>
            <w:hideMark/>
          </w:tcPr>
          <w:p w14:paraId="650055D2" w14:textId="77777777" w:rsidR="00A55C89" w:rsidRPr="00A55C89" w:rsidRDefault="00A55C89" w:rsidP="00A11283">
            <w:pPr>
              <w:tabs>
                <w:tab w:val="left" w:pos="360"/>
              </w:tabs>
              <w:jc w:val="right"/>
            </w:pPr>
            <w:r w:rsidRPr="00A55C89">
              <w:t>101993</w:t>
            </w:r>
          </w:p>
        </w:tc>
        <w:tc>
          <w:tcPr>
            <w:tcW w:w="4605" w:type="dxa"/>
            <w:noWrap/>
            <w:hideMark/>
          </w:tcPr>
          <w:p w14:paraId="58E95465" w14:textId="77777777" w:rsidR="00A55C89" w:rsidRPr="00A55C89" w:rsidRDefault="00A55C89" w:rsidP="00A55C89">
            <w:pPr>
              <w:tabs>
                <w:tab w:val="left" w:pos="360"/>
              </w:tabs>
            </w:pPr>
            <w:r w:rsidRPr="00A55C89">
              <w:t>Arapahoe Public School - Occupation Taxes</w:t>
            </w:r>
          </w:p>
        </w:tc>
        <w:tc>
          <w:tcPr>
            <w:tcW w:w="1740" w:type="dxa"/>
            <w:noWrap/>
            <w:hideMark/>
          </w:tcPr>
          <w:p w14:paraId="0A57913E" w14:textId="424D7DA7" w:rsidR="00A55C89" w:rsidRPr="00A55C89" w:rsidRDefault="00A55C89" w:rsidP="00A55C89">
            <w:pPr>
              <w:tabs>
                <w:tab w:val="left" w:pos="360"/>
              </w:tabs>
            </w:pPr>
            <w:r w:rsidRPr="00A55C89">
              <w:t xml:space="preserve">           1,270.00 </w:t>
            </w:r>
          </w:p>
        </w:tc>
      </w:tr>
      <w:tr w:rsidR="00A55C89" w:rsidRPr="00A55C89" w14:paraId="28461B0D" w14:textId="77777777" w:rsidTr="00A55C89">
        <w:trPr>
          <w:trHeight w:val="315"/>
        </w:trPr>
        <w:tc>
          <w:tcPr>
            <w:tcW w:w="1615" w:type="dxa"/>
            <w:noWrap/>
            <w:hideMark/>
          </w:tcPr>
          <w:p w14:paraId="2B3B1D46" w14:textId="77777777" w:rsidR="00A55C89" w:rsidRPr="00A55C89" w:rsidRDefault="00A55C89" w:rsidP="00A11283">
            <w:pPr>
              <w:tabs>
                <w:tab w:val="left" w:pos="360"/>
              </w:tabs>
              <w:jc w:val="right"/>
            </w:pPr>
            <w:r w:rsidRPr="00A55C89">
              <w:t>101994-01</w:t>
            </w:r>
          </w:p>
        </w:tc>
        <w:tc>
          <w:tcPr>
            <w:tcW w:w="4605" w:type="dxa"/>
            <w:noWrap/>
            <w:hideMark/>
          </w:tcPr>
          <w:p w14:paraId="15DEDB7A" w14:textId="77777777" w:rsidR="00A55C89" w:rsidRPr="00A55C89" w:rsidRDefault="00A55C89" w:rsidP="00A55C89">
            <w:pPr>
              <w:tabs>
                <w:tab w:val="left" w:pos="360"/>
              </w:tabs>
            </w:pPr>
            <w:r w:rsidRPr="00A55C89">
              <w:t>Camas - publishing</w:t>
            </w:r>
          </w:p>
        </w:tc>
        <w:tc>
          <w:tcPr>
            <w:tcW w:w="1740" w:type="dxa"/>
            <w:noWrap/>
            <w:hideMark/>
          </w:tcPr>
          <w:p w14:paraId="21969104" w14:textId="6B1290E4" w:rsidR="00A55C89" w:rsidRPr="00A55C89" w:rsidRDefault="00A55C89" w:rsidP="00A55C89">
            <w:pPr>
              <w:tabs>
                <w:tab w:val="left" w:pos="360"/>
              </w:tabs>
            </w:pPr>
            <w:r w:rsidRPr="00A55C89">
              <w:t xml:space="preserve">              549.17 </w:t>
            </w:r>
          </w:p>
        </w:tc>
      </w:tr>
      <w:tr w:rsidR="00A55C89" w:rsidRPr="00A55C89" w14:paraId="1F77F51A" w14:textId="77777777" w:rsidTr="00A55C89">
        <w:trPr>
          <w:trHeight w:val="315"/>
        </w:trPr>
        <w:tc>
          <w:tcPr>
            <w:tcW w:w="1615" w:type="dxa"/>
            <w:noWrap/>
            <w:hideMark/>
          </w:tcPr>
          <w:p w14:paraId="248877F9" w14:textId="77777777" w:rsidR="00A55C89" w:rsidRPr="00A55C89" w:rsidRDefault="00A55C89" w:rsidP="00A11283">
            <w:pPr>
              <w:tabs>
                <w:tab w:val="left" w:pos="360"/>
              </w:tabs>
              <w:jc w:val="right"/>
            </w:pPr>
            <w:r w:rsidRPr="00A55C89">
              <w:t>101995</w:t>
            </w:r>
          </w:p>
        </w:tc>
        <w:tc>
          <w:tcPr>
            <w:tcW w:w="4605" w:type="dxa"/>
            <w:noWrap/>
            <w:hideMark/>
          </w:tcPr>
          <w:p w14:paraId="226F526B" w14:textId="77777777" w:rsidR="00A55C89" w:rsidRPr="00A55C89" w:rsidRDefault="00A55C89" w:rsidP="00A55C89">
            <w:pPr>
              <w:tabs>
                <w:tab w:val="left" w:pos="360"/>
              </w:tabs>
            </w:pPr>
            <w:r w:rsidRPr="00A55C89">
              <w:t>Furnas Co Clerk - recording fees</w:t>
            </w:r>
          </w:p>
        </w:tc>
        <w:tc>
          <w:tcPr>
            <w:tcW w:w="1740" w:type="dxa"/>
            <w:noWrap/>
            <w:hideMark/>
          </w:tcPr>
          <w:p w14:paraId="23B986E0" w14:textId="3964CCD3" w:rsidR="00A55C89" w:rsidRPr="00A55C89" w:rsidRDefault="00A55C89" w:rsidP="00A55C89">
            <w:pPr>
              <w:tabs>
                <w:tab w:val="left" w:pos="360"/>
              </w:tabs>
            </w:pPr>
            <w:r w:rsidRPr="00A55C89">
              <w:t xml:space="preserve">                80.00 </w:t>
            </w:r>
          </w:p>
        </w:tc>
      </w:tr>
      <w:tr w:rsidR="00A55C89" w:rsidRPr="00A55C89" w14:paraId="131085E6" w14:textId="77777777" w:rsidTr="00A55C89">
        <w:trPr>
          <w:trHeight w:val="315"/>
        </w:trPr>
        <w:tc>
          <w:tcPr>
            <w:tcW w:w="1615" w:type="dxa"/>
            <w:noWrap/>
            <w:hideMark/>
          </w:tcPr>
          <w:p w14:paraId="5802A2FC" w14:textId="77777777" w:rsidR="00A55C89" w:rsidRPr="00A55C89" w:rsidRDefault="00A55C89" w:rsidP="00A11283">
            <w:pPr>
              <w:tabs>
                <w:tab w:val="left" w:pos="360"/>
              </w:tabs>
              <w:jc w:val="right"/>
            </w:pPr>
            <w:r w:rsidRPr="00A55C89">
              <w:t>101996</w:t>
            </w:r>
          </w:p>
        </w:tc>
        <w:tc>
          <w:tcPr>
            <w:tcW w:w="4605" w:type="dxa"/>
            <w:noWrap/>
            <w:hideMark/>
          </w:tcPr>
          <w:p w14:paraId="783394C1" w14:textId="77777777" w:rsidR="00A55C89" w:rsidRPr="00A55C89" w:rsidRDefault="00A55C89" w:rsidP="00A55C89">
            <w:pPr>
              <w:tabs>
                <w:tab w:val="left" w:pos="360"/>
              </w:tabs>
            </w:pPr>
            <w:r w:rsidRPr="00A55C89">
              <w:t>One Call Concepts - diggers hotline</w:t>
            </w:r>
          </w:p>
        </w:tc>
        <w:tc>
          <w:tcPr>
            <w:tcW w:w="1740" w:type="dxa"/>
            <w:noWrap/>
            <w:hideMark/>
          </w:tcPr>
          <w:p w14:paraId="6DDEAFF0" w14:textId="1B69801E" w:rsidR="00A55C89" w:rsidRPr="00A55C89" w:rsidRDefault="00A55C89" w:rsidP="00A55C89">
            <w:pPr>
              <w:tabs>
                <w:tab w:val="left" w:pos="360"/>
              </w:tabs>
            </w:pPr>
            <w:r w:rsidRPr="00A55C89">
              <w:t xml:space="preserve">                35.08 </w:t>
            </w:r>
          </w:p>
        </w:tc>
      </w:tr>
      <w:tr w:rsidR="00A55C89" w:rsidRPr="00A55C89" w14:paraId="2CA31C25" w14:textId="77777777" w:rsidTr="00A55C89">
        <w:trPr>
          <w:trHeight w:val="315"/>
        </w:trPr>
        <w:tc>
          <w:tcPr>
            <w:tcW w:w="1615" w:type="dxa"/>
            <w:noWrap/>
            <w:hideMark/>
          </w:tcPr>
          <w:p w14:paraId="7BED77D5" w14:textId="77777777" w:rsidR="00A55C89" w:rsidRPr="00A55C89" w:rsidRDefault="00A55C89" w:rsidP="00A11283">
            <w:pPr>
              <w:tabs>
                <w:tab w:val="left" w:pos="360"/>
              </w:tabs>
              <w:jc w:val="right"/>
            </w:pPr>
            <w:r w:rsidRPr="00A55C89">
              <w:t>101997</w:t>
            </w:r>
          </w:p>
        </w:tc>
        <w:tc>
          <w:tcPr>
            <w:tcW w:w="4605" w:type="dxa"/>
            <w:noWrap/>
            <w:hideMark/>
          </w:tcPr>
          <w:p w14:paraId="601B17D2" w14:textId="77777777" w:rsidR="00A55C89" w:rsidRPr="00A55C89" w:rsidRDefault="00A55C89" w:rsidP="00A55C89">
            <w:pPr>
              <w:tabs>
                <w:tab w:val="left" w:pos="360"/>
              </w:tabs>
            </w:pPr>
            <w:r w:rsidRPr="00A55C89">
              <w:t>Debit - Pine needles</w:t>
            </w:r>
          </w:p>
        </w:tc>
        <w:tc>
          <w:tcPr>
            <w:tcW w:w="1740" w:type="dxa"/>
            <w:noWrap/>
            <w:hideMark/>
          </w:tcPr>
          <w:p w14:paraId="0A6DAD6E" w14:textId="4C9C18A0" w:rsidR="00A55C89" w:rsidRPr="00A55C89" w:rsidRDefault="00A55C89" w:rsidP="00A55C89">
            <w:pPr>
              <w:tabs>
                <w:tab w:val="left" w:pos="360"/>
              </w:tabs>
            </w:pPr>
            <w:r w:rsidRPr="00A55C89">
              <w:t xml:space="preserve">              949.00 </w:t>
            </w:r>
          </w:p>
        </w:tc>
      </w:tr>
      <w:tr w:rsidR="00A55C89" w:rsidRPr="00A55C89" w14:paraId="3F10842E" w14:textId="77777777" w:rsidTr="00A55C89">
        <w:trPr>
          <w:trHeight w:val="315"/>
        </w:trPr>
        <w:tc>
          <w:tcPr>
            <w:tcW w:w="1615" w:type="dxa"/>
            <w:noWrap/>
            <w:hideMark/>
          </w:tcPr>
          <w:p w14:paraId="087B805A" w14:textId="77777777" w:rsidR="00A55C89" w:rsidRPr="00A55C89" w:rsidRDefault="00A55C89" w:rsidP="00A11283">
            <w:pPr>
              <w:tabs>
                <w:tab w:val="left" w:pos="360"/>
              </w:tabs>
              <w:jc w:val="right"/>
            </w:pPr>
            <w:r w:rsidRPr="00A55C89">
              <w:t>102000</w:t>
            </w:r>
          </w:p>
        </w:tc>
        <w:tc>
          <w:tcPr>
            <w:tcW w:w="4605" w:type="dxa"/>
            <w:noWrap/>
            <w:hideMark/>
          </w:tcPr>
          <w:p w14:paraId="04F7A60F" w14:textId="77777777" w:rsidR="00A55C89" w:rsidRPr="00A55C89" w:rsidRDefault="00A55C89" w:rsidP="00A55C89">
            <w:pPr>
              <w:tabs>
                <w:tab w:val="left" w:pos="360"/>
              </w:tabs>
            </w:pPr>
            <w:r w:rsidRPr="00A55C89">
              <w:t>Brico - pest control</w:t>
            </w:r>
          </w:p>
        </w:tc>
        <w:tc>
          <w:tcPr>
            <w:tcW w:w="1740" w:type="dxa"/>
            <w:noWrap/>
            <w:hideMark/>
          </w:tcPr>
          <w:p w14:paraId="2BAA4B1E" w14:textId="0AA08F0A" w:rsidR="00A55C89" w:rsidRPr="00A55C89" w:rsidRDefault="00A55C89" w:rsidP="00A55C89">
            <w:pPr>
              <w:tabs>
                <w:tab w:val="left" w:pos="360"/>
              </w:tabs>
            </w:pPr>
            <w:r w:rsidRPr="00A55C89">
              <w:t xml:space="preserve">              750.00 </w:t>
            </w:r>
          </w:p>
        </w:tc>
      </w:tr>
      <w:tr w:rsidR="00A55C89" w:rsidRPr="00A55C89" w14:paraId="1611A7B2" w14:textId="77777777" w:rsidTr="00A55C89">
        <w:trPr>
          <w:trHeight w:val="330"/>
        </w:trPr>
        <w:tc>
          <w:tcPr>
            <w:tcW w:w="1615" w:type="dxa"/>
            <w:noWrap/>
            <w:hideMark/>
          </w:tcPr>
          <w:p w14:paraId="77ABC115" w14:textId="77777777" w:rsidR="00A55C89" w:rsidRPr="00A55C89" w:rsidRDefault="00A55C89" w:rsidP="00A55C89">
            <w:pPr>
              <w:tabs>
                <w:tab w:val="left" w:pos="360"/>
              </w:tabs>
            </w:pPr>
          </w:p>
        </w:tc>
        <w:tc>
          <w:tcPr>
            <w:tcW w:w="4605" w:type="dxa"/>
            <w:noWrap/>
            <w:hideMark/>
          </w:tcPr>
          <w:p w14:paraId="131B43CF" w14:textId="77777777" w:rsidR="00A55C89" w:rsidRPr="00A55C89" w:rsidRDefault="00A55C89" w:rsidP="00A55C89">
            <w:pPr>
              <w:tabs>
                <w:tab w:val="left" w:pos="360"/>
              </w:tabs>
              <w:rPr>
                <w:b/>
                <w:bCs/>
              </w:rPr>
            </w:pPr>
            <w:r w:rsidRPr="00A55C89">
              <w:rPr>
                <w:b/>
                <w:bCs/>
              </w:rPr>
              <w:t>TOTAL EXPENSES</w:t>
            </w:r>
          </w:p>
        </w:tc>
        <w:tc>
          <w:tcPr>
            <w:tcW w:w="1740" w:type="dxa"/>
            <w:noWrap/>
            <w:hideMark/>
          </w:tcPr>
          <w:p w14:paraId="1805155F" w14:textId="0218C094" w:rsidR="00A55C89" w:rsidRPr="00A55C89" w:rsidRDefault="00A55C89" w:rsidP="00A55C89">
            <w:pPr>
              <w:tabs>
                <w:tab w:val="left" w:pos="360"/>
              </w:tabs>
              <w:rPr>
                <w:b/>
                <w:bCs/>
              </w:rPr>
            </w:pPr>
            <w:r w:rsidRPr="00A55C89">
              <w:rPr>
                <w:b/>
                <w:bCs/>
              </w:rPr>
              <w:t xml:space="preserve">       151,476.86 </w:t>
            </w:r>
          </w:p>
        </w:tc>
      </w:tr>
    </w:tbl>
    <w:p w14:paraId="68BB178B" w14:textId="148E91C5" w:rsidR="00540D55" w:rsidRDefault="00540D55" w:rsidP="00DF2942">
      <w:pPr>
        <w:tabs>
          <w:tab w:val="left" w:pos="360"/>
        </w:tabs>
      </w:pPr>
    </w:p>
    <w:p w14:paraId="5D3B7430" w14:textId="4BAB892E" w:rsidR="00443ECB" w:rsidRPr="002B3EB0" w:rsidRDefault="006363D3" w:rsidP="002C0A19">
      <w:pPr>
        <w:tabs>
          <w:tab w:val="left" w:pos="360"/>
        </w:tabs>
        <w:jc w:val="both"/>
      </w:pPr>
      <w:r>
        <w:t xml:space="preserve">     </w:t>
      </w:r>
      <w:bookmarkStart w:id="2" w:name="_Hlk481516550"/>
      <w:bookmarkStart w:id="3" w:name="_Hlk505706660"/>
      <w:r w:rsidR="00443ECB" w:rsidRPr="004C2788">
        <w:t>Roll call vote on the consent agenda motion was as fo</w:t>
      </w:r>
      <w:r w:rsidR="0004581F">
        <w:t>llows</w:t>
      </w:r>
      <w:r w:rsidR="00DD504A">
        <w:t>:</w:t>
      </w:r>
      <w:r w:rsidR="00067060">
        <w:t xml:space="preserve"> </w:t>
      </w:r>
    </w:p>
    <w:p w14:paraId="4CE54FDF" w14:textId="47D96E38" w:rsidR="00443ECB" w:rsidRPr="002B3EB0" w:rsidRDefault="00443ECB" w:rsidP="00443ECB">
      <w:pPr>
        <w:tabs>
          <w:tab w:val="left" w:pos="360"/>
          <w:tab w:val="left" w:pos="5760"/>
        </w:tabs>
        <w:jc w:val="both"/>
      </w:pPr>
      <w:r w:rsidRPr="002B3EB0">
        <w:tab/>
        <w:t>Ayes</w:t>
      </w:r>
      <w:r w:rsidR="00166045">
        <w:t xml:space="preserve">:  </w:t>
      </w:r>
      <w:r w:rsidR="00A55C89">
        <w:t>Paulsen, Carpenter, Polston</w:t>
      </w:r>
      <w:r w:rsidR="00A11283">
        <w:t>, Middagh, Kreutzer, tenBensel</w:t>
      </w:r>
    </w:p>
    <w:p w14:paraId="57DE5B9E" w14:textId="77777777" w:rsidR="00A66A3F" w:rsidRDefault="00443ECB" w:rsidP="00443ECB">
      <w:pPr>
        <w:tabs>
          <w:tab w:val="left" w:pos="360"/>
          <w:tab w:val="left" w:pos="5760"/>
        </w:tabs>
        <w:jc w:val="both"/>
      </w:pPr>
      <w:r w:rsidRPr="002B3EB0">
        <w:tab/>
        <w:t xml:space="preserve">Nays:  None   </w:t>
      </w:r>
    </w:p>
    <w:p w14:paraId="4305AB92" w14:textId="246AB129" w:rsidR="00E01122" w:rsidRPr="002B3EB0" w:rsidRDefault="00A66A3F" w:rsidP="00443ECB">
      <w:pPr>
        <w:tabs>
          <w:tab w:val="left" w:pos="360"/>
          <w:tab w:val="left" w:pos="5760"/>
        </w:tabs>
        <w:jc w:val="both"/>
      </w:pPr>
      <w:r>
        <w:tab/>
        <w:t>Abstain:</w:t>
      </w:r>
      <w:r w:rsidR="00156B77">
        <w:t xml:space="preserve"> </w:t>
      </w:r>
      <w:r w:rsidR="000A47A2">
        <w:t xml:space="preserve">Middagh </w:t>
      </w:r>
      <w:proofErr w:type="gramStart"/>
      <w:r w:rsidR="0067759B">
        <w:t>abstain</w:t>
      </w:r>
      <w:proofErr w:type="gramEnd"/>
      <w:r w:rsidR="0067759B">
        <w:t xml:space="preserve"> from #</w:t>
      </w:r>
      <w:r w:rsidR="00197651">
        <w:t>1019</w:t>
      </w:r>
      <w:r w:rsidR="004F3DED">
        <w:t>69</w:t>
      </w:r>
      <w:r w:rsidR="00197651">
        <w:t xml:space="preserve"> for $</w:t>
      </w:r>
      <w:r w:rsidR="000B491A">
        <w:t>136.98</w:t>
      </w:r>
    </w:p>
    <w:p w14:paraId="35B3C765" w14:textId="4FDEF712" w:rsidR="00443ECB" w:rsidRDefault="00443ECB" w:rsidP="004B1985">
      <w:pPr>
        <w:tabs>
          <w:tab w:val="left" w:pos="360"/>
          <w:tab w:val="left" w:pos="5760"/>
        </w:tabs>
        <w:jc w:val="both"/>
      </w:pPr>
      <w:r w:rsidRPr="002B3EB0">
        <w:tab/>
      </w:r>
      <w:bookmarkEnd w:id="2"/>
      <w:r w:rsidR="0037430F">
        <w:rPr>
          <w:bCs/>
        </w:rPr>
        <w:t>The</w:t>
      </w:r>
      <w:r w:rsidR="00943511" w:rsidRPr="00943511">
        <w:rPr>
          <w:bCs/>
        </w:rPr>
        <w:t xml:space="preserve"> </w:t>
      </w:r>
      <w:r w:rsidR="00DA5E52">
        <w:rPr>
          <w:bCs/>
        </w:rPr>
        <w:t>Mayor</w:t>
      </w:r>
      <w:r w:rsidR="00943511">
        <w:t xml:space="preserve"> </w:t>
      </w:r>
      <w:r w:rsidR="00AC5F1D" w:rsidRPr="002B3EB0">
        <w:t>declared the motion carried.</w:t>
      </w:r>
    </w:p>
    <w:p w14:paraId="358AAA1F" w14:textId="77777777" w:rsidR="009F088E" w:rsidRDefault="009F088E" w:rsidP="004B1985">
      <w:pPr>
        <w:tabs>
          <w:tab w:val="left" w:pos="360"/>
          <w:tab w:val="left" w:pos="5760"/>
        </w:tabs>
        <w:jc w:val="both"/>
      </w:pPr>
    </w:p>
    <w:p w14:paraId="73694129" w14:textId="77777777" w:rsidR="00E5183A" w:rsidRDefault="00E5183A" w:rsidP="00E5183A">
      <w:pPr>
        <w:tabs>
          <w:tab w:val="left" w:pos="360"/>
          <w:tab w:val="left" w:pos="5760"/>
        </w:tabs>
        <w:jc w:val="both"/>
        <w:rPr>
          <w:b/>
        </w:rPr>
      </w:pPr>
      <w:r w:rsidRPr="002B3EB0">
        <w:t>C</w:t>
      </w:r>
      <w:r w:rsidRPr="002B3EB0">
        <w:rPr>
          <w:b/>
        </w:rPr>
        <w:t>ITY REPORTS:</w:t>
      </w:r>
    </w:p>
    <w:p w14:paraId="0726BE64" w14:textId="0B4BE03C" w:rsidR="00883312" w:rsidRDefault="000B491A" w:rsidP="00A11283">
      <w:pPr>
        <w:tabs>
          <w:tab w:val="left" w:pos="360"/>
          <w:tab w:val="left" w:pos="5760"/>
        </w:tabs>
        <w:jc w:val="both"/>
      </w:pPr>
      <w:r>
        <w:rPr>
          <w:b/>
        </w:rPr>
        <w:tab/>
      </w:r>
      <w:r w:rsidR="00FE6ABA" w:rsidRPr="00FE6ABA">
        <w:rPr>
          <w:bCs/>
        </w:rPr>
        <w:t>ED</w:t>
      </w:r>
      <w:r w:rsidR="00A11283">
        <w:rPr>
          <w:bCs/>
        </w:rPr>
        <w:t xml:space="preserve"> - </w:t>
      </w:r>
      <w:r w:rsidR="00883312">
        <w:t xml:space="preserve">Motion </w:t>
      </w:r>
      <w:r w:rsidR="00883312" w:rsidRPr="002F49C9">
        <w:t>by Councilman</w:t>
      </w:r>
      <w:r w:rsidR="00A11283">
        <w:t xml:space="preserve"> Middagh</w:t>
      </w:r>
      <w:r w:rsidR="00883312">
        <w:t xml:space="preserve"> </w:t>
      </w:r>
      <w:r w:rsidR="00883312" w:rsidRPr="002F49C9">
        <w:t>and second by Councilman</w:t>
      </w:r>
      <w:r w:rsidR="00A11283">
        <w:t xml:space="preserve"> tenBensel</w:t>
      </w:r>
      <w:r w:rsidR="00883312">
        <w:t xml:space="preserve"> </w:t>
      </w:r>
      <w:r w:rsidR="00883312" w:rsidRPr="002F49C9">
        <w:t xml:space="preserve">to </w:t>
      </w:r>
      <w:r w:rsidR="00883312">
        <w:t>approve the Façade Improvement Grant for the ne</w:t>
      </w:r>
      <w:r w:rsidR="00C45F45">
        <w:t>w sign for Wagner’s Supermarket Claim #</w:t>
      </w:r>
      <w:r w:rsidR="00521690">
        <w:t>101992 for $5,000</w:t>
      </w:r>
      <w:r w:rsidR="00A11283">
        <w:t xml:space="preserve"> and new sidewalk for Rox’s Garden Delight Claim #101989 for $689.08</w:t>
      </w:r>
    </w:p>
    <w:p w14:paraId="7462C636" w14:textId="77777777" w:rsidR="00883312" w:rsidRPr="002F49C9" w:rsidRDefault="00883312" w:rsidP="00883312">
      <w:pPr>
        <w:tabs>
          <w:tab w:val="left" w:pos="360"/>
          <w:tab w:val="left" w:pos="711"/>
          <w:tab w:val="left" w:pos="5580"/>
        </w:tabs>
        <w:jc w:val="both"/>
      </w:pPr>
      <w:r w:rsidRPr="002F49C9">
        <w:t xml:space="preserve">Roll Call to Vote was as follows: </w:t>
      </w:r>
    </w:p>
    <w:p w14:paraId="0C5AF530" w14:textId="6737C762" w:rsidR="00883312" w:rsidRPr="002F49C9" w:rsidRDefault="00883312" w:rsidP="00883312">
      <w:pPr>
        <w:tabs>
          <w:tab w:val="left" w:pos="360"/>
          <w:tab w:val="left" w:pos="1071"/>
          <w:tab w:val="right" w:pos="9018"/>
        </w:tabs>
        <w:autoSpaceDE w:val="0"/>
        <w:autoSpaceDN w:val="0"/>
        <w:adjustRightInd w:val="0"/>
        <w:jc w:val="both"/>
      </w:pPr>
      <w:r w:rsidRPr="002F49C9">
        <w:tab/>
        <w:t xml:space="preserve">Ayes:  </w:t>
      </w:r>
      <w:r w:rsidR="000F0EB9">
        <w:t>tenBensel, Paulsen, Carpenter, Polsto9n, Middagh, Kreutzer</w:t>
      </w:r>
    </w:p>
    <w:p w14:paraId="187CF7C0" w14:textId="77777777" w:rsidR="00883312" w:rsidRPr="002F49C9" w:rsidRDefault="00883312" w:rsidP="00883312">
      <w:pPr>
        <w:tabs>
          <w:tab w:val="left" w:pos="360"/>
          <w:tab w:val="left" w:pos="1071"/>
          <w:tab w:val="right" w:pos="9018"/>
        </w:tabs>
        <w:autoSpaceDE w:val="0"/>
        <w:autoSpaceDN w:val="0"/>
        <w:adjustRightInd w:val="0"/>
        <w:jc w:val="both"/>
      </w:pPr>
      <w:r w:rsidRPr="002F49C9">
        <w:tab/>
        <w:t xml:space="preserve">Nays:  None  </w:t>
      </w:r>
    </w:p>
    <w:p w14:paraId="0D3934E7" w14:textId="77777777" w:rsidR="00883312" w:rsidRPr="002F49C9" w:rsidRDefault="00883312" w:rsidP="00883312">
      <w:pPr>
        <w:tabs>
          <w:tab w:val="left" w:pos="360"/>
          <w:tab w:val="left" w:pos="1071"/>
          <w:tab w:val="right" w:pos="9018"/>
        </w:tabs>
        <w:autoSpaceDE w:val="0"/>
        <w:autoSpaceDN w:val="0"/>
        <w:adjustRightInd w:val="0"/>
        <w:jc w:val="both"/>
      </w:pPr>
      <w:r w:rsidRPr="002F49C9">
        <w:tab/>
        <w:t>Absent</w:t>
      </w:r>
      <w:r>
        <w:t xml:space="preserve">: </w:t>
      </w:r>
    </w:p>
    <w:p w14:paraId="66AF4594" w14:textId="77777777" w:rsidR="00883312" w:rsidRDefault="00883312" w:rsidP="00883312">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0A7E1453" w14:textId="059BDA88" w:rsidR="00FE6ABA" w:rsidRDefault="00FE6ABA" w:rsidP="00E5183A">
      <w:pPr>
        <w:tabs>
          <w:tab w:val="left" w:pos="360"/>
          <w:tab w:val="left" w:pos="5760"/>
        </w:tabs>
        <w:jc w:val="both"/>
        <w:rPr>
          <w:bCs/>
        </w:rPr>
      </w:pPr>
    </w:p>
    <w:p w14:paraId="19DF0DEF" w14:textId="3B6F7FCA" w:rsidR="00E5183A" w:rsidRPr="00BA53DA" w:rsidRDefault="00BA53DA" w:rsidP="00BA53DA">
      <w:pPr>
        <w:tabs>
          <w:tab w:val="left" w:pos="360"/>
          <w:tab w:val="left" w:pos="5760"/>
        </w:tabs>
        <w:jc w:val="both"/>
        <w:rPr>
          <w:bCs/>
        </w:rPr>
      </w:pPr>
      <w:r>
        <w:rPr>
          <w:b/>
        </w:rPr>
        <w:tab/>
      </w:r>
      <w:r w:rsidR="00E5183A" w:rsidRPr="006D7FF1">
        <w:t>City Superintendent</w:t>
      </w:r>
      <w:r w:rsidR="009A2FF3">
        <w:t xml:space="preserve">:  </w:t>
      </w:r>
      <w:r w:rsidR="00197651">
        <w:t>gave report</w:t>
      </w:r>
      <w:r w:rsidR="00390DBC">
        <w:t>.</w:t>
      </w:r>
    </w:p>
    <w:p w14:paraId="1FCAE823" w14:textId="2504DF3B" w:rsidR="005928F6" w:rsidRDefault="000C3B70" w:rsidP="00034A34">
      <w:r>
        <w:t xml:space="preserve">      </w:t>
      </w:r>
      <w:r w:rsidR="00E5183A" w:rsidRPr="006D7FF1">
        <w:t>City Treasurer</w:t>
      </w:r>
      <w:r w:rsidR="00E5183A">
        <w:t xml:space="preserve">: </w:t>
      </w:r>
      <w:r w:rsidR="00197651">
        <w:t>gave report</w:t>
      </w:r>
      <w:r w:rsidR="00390DBC">
        <w:t>.</w:t>
      </w:r>
    </w:p>
    <w:p w14:paraId="40EDE4F3" w14:textId="5612E578" w:rsidR="008C72E2" w:rsidRDefault="007719E9" w:rsidP="008C72E2">
      <w:pPr>
        <w:tabs>
          <w:tab w:val="left" w:pos="300"/>
          <w:tab w:val="left" w:pos="360"/>
          <w:tab w:val="left" w:pos="5760"/>
        </w:tabs>
        <w:jc w:val="both"/>
        <w:rPr>
          <w:bCs/>
        </w:rPr>
      </w:pPr>
      <w:r w:rsidRPr="007719E9">
        <w:rPr>
          <w:b/>
        </w:rPr>
        <w:t>COMMITTEE REPORTS</w:t>
      </w:r>
      <w:r>
        <w:rPr>
          <w:bCs/>
        </w:rPr>
        <w:t xml:space="preserve">:  </w:t>
      </w:r>
    </w:p>
    <w:p w14:paraId="06D4A054" w14:textId="155A39C1" w:rsidR="00D33D15" w:rsidRDefault="00E5183A" w:rsidP="00D33D15">
      <w:pPr>
        <w:tabs>
          <w:tab w:val="left" w:pos="300"/>
          <w:tab w:val="left" w:pos="360"/>
          <w:tab w:val="left" w:pos="5760"/>
        </w:tabs>
        <w:jc w:val="both"/>
        <w:rPr>
          <w:b/>
        </w:rPr>
      </w:pPr>
      <w:r>
        <w:rPr>
          <w:b/>
        </w:rPr>
        <w:tab/>
        <w:t xml:space="preserve">Unfinished Business: </w:t>
      </w:r>
    </w:p>
    <w:p w14:paraId="5A0BD013" w14:textId="04DB699D" w:rsidR="00D33D15" w:rsidRDefault="003D1D24" w:rsidP="00D33D15">
      <w:pPr>
        <w:tabs>
          <w:tab w:val="left" w:pos="300"/>
          <w:tab w:val="left" w:pos="360"/>
          <w:tab w:val="left" w:pos="5760"/>
        </w:tabs>
        <w:jc w:val="both"/>
        <w:rPr>
          <w:b/>
        </w:rPr>
      </w:pPr>
      <w:r>
        <w:rPr>
          <w:b/>
        </w:rPr>
        <w:tab/>
      </w:r>
      <w:r w:rsidR="00D33D15" w:rsidRPr="00D33D15">
        <w:rPr>
          <w:b/>
        </w:rPr>
        <w:t>New Business:</w:t>
      </w:r>
    </w:p>
    <w:p w14:paraId="2EA9EC20" w14:textId="77777777" w:rsidR="00A11283" w:rsidRDefault="00A11283" w:rsidP="00A11283">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RESOLUTION NO. 2024-11</w:t>
      </w:r>
    </w:p>
    <w:p w14:paraId="47D45A92"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The Mayor and City Council of the City of Arapahoe, Nebraska (collectively “Council”),</w:t>
      </w:r>
    </w:p>
    <w:p w14:paraId="38A36FCD"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in regular session assembled at the City Office in Arapahoe, Nebraska, on this 7</w:t>
      </w:r>
      <w:r>
        <w:rPr>
          <w:rFonts w:ascii="TimesNewRoman" w:hAnsi="TimesNewRoman" w:cs="TimesNewRoman"/>
          <w:sz w:val="16"/>
          <w:szCs w:val="16"/>
        </w:rPr>
        <w:t xml:space="preserve">th </w:t>
      </w:r>
      <w:r>
        <w:rPr>
          <w:rFonts w:ascii="TimesNewRoman" w:hAnsi="TimesNewRoman" w:cs="TimesNewRoman"/>
        </w:rPr>
        <w:t>day of May,</w:t>
      </w:r>
    </w:p>
    <w:p w14:paraId="7104E05D"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2024, hereby resolve as follows:</w:t>
      </w:r>
    </w:p>
    <w:p w14:paraId="63204845" w14:textId="77777777" w:rsidR="00A11283" w:rsidRDefault="00A11283" w:rsidP="00A11283">
      <w:pPr>
        <w:autoSpaceDE w:val="0"/>
        <w:autoSpaceDN w:val="0"/>
        <w:adjustRightInd w:val="0"/>
        <w:rPr>
          <w:rFonts w:ascii="TimesNewRoman" w:hAnsi="TimesNewRoman" w:cs="TimesNewRoman"/>
        </w:rPr>
      </w:pPr>
    </w:p>
    <w:p w14:paraId="68815BE7"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WHEREAS, the Council previously adopted RESOLUTION NO. 2024-09 and</w:t>
      </w:r>
    </w:p>
    <w:p w14:paraId="45AF88C8" w14:textId="77777777" w:rsidR="00A11283" w:rsidRDefault="00A11283" w:rsidP="00A11283">
      <w:pPr>
        <w:autoSpaceDE w:val="0"/>
        <w:autoSpaceDN w:val="0"/>
        <w:adjustRightInd w:val="0"/>
        <w:rPr>
          <w:rFonts w:ascii="TimesNewRoman" w:hAnsi="TimesNewRoman" w:cs="TimesNewRoman"/>
        </w:rPr>
      </w:pPr>
    </w:p>
    <w:p w14:paraId="7A1F2EA7"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RESOLUTION NO. 2024-10 on the 16</w:t>
      </w:r>
      <w:r>
        <w:rPr>
          <w:rFonts w:ascii="TimesNewRoman" w:hAnsi="TimesNewRoman" w:cs="TimesNewRoman"/>
          <w:sz w:val="16"/>
          <w:szCs w:val="16"/>
        </w:rPr>
        <w:t xml:space="preserve">th </w:t>
      </w:r>
      <w:r>
        <w:rPr>
          <w:rFonts w:ascii="TimesNewRoman" w:hAnsi="TimesNewRoman" w:cs="TimesNewRoman"/>
        </w:rPr>
        <w:t>day of April, 2024, directing the Program Administrator</w:t>
      </w:r>
    </w:p>
    <w:p w14:paraId="194DC03F"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of the City’s Vacant Property Registration Program (“VPR Program”) to file a notice of special</w:t>
      </w:r>
    </w:p>
    <w:p w14:paraId="56D4E2DD"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assessment and lien against certain properties located within the corporate limits of the City for</w:t>
      </w:r>
    </w:p>
    <w:p w14:paraId="4010180B"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unpaid VPR Program registration fees.</w:t>
      </w:r>
    </w:p>
    <w:p w14:paraId="44773D15" w14:textId="77777777" w:rsidR="00A11283" w:rsidRDefault="00A11283" w:rsidP="00A11283">
      <w:pPr>
        <w:autoSpaceDE w:val="0"/>
        <w:autoSpaceDN w:val="0"/>
        <w:adjustRightInd w:val="0"/>
        <w:rPr>
          <w:rFonts w:ascii="TimesNewRoman" w:hAnsi="TimesNewRoman" w:cs="TimesNewRoman"/>
        </w:rPr>
      </w:pPr>
    </w:p>
    <w:p w14:paraId="2D6F155D"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WHEREAS, RESOLUTION NO. 2024-09 and RESOLUTION NO. 2024-10 each</w:t>
      </w:r>
    </w:p>
    <w:p w14:paraId="1993563F"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contained an inaccurate legal description of a property whose owner failed to pay VPR Program</w:t>
      </w:r>
    </w:p>
    <w:p w14:paraId="446070F9"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registration fees.</w:t>
      </w:r>
    </w:p>
    <w:p w14:paraId="42DAE23D" w14:textId="77777777" w:rsidR="00A11283" w:rsidRDefault="00A11283" w:rsidP="00A11283">
      <w:pPr>
        <w:autoSpaceDE w:val="0"/>
        <w:autoSpaceDN w:val="0"/>
        <w:adjustRightInd w:val="0"/>
        <w:rPr>
          <w:rFonts w:ascii="TimesNewRoman" w:hAnsi="TimesNewRoman" w:cs="TimesNewRoman"/>
        </w:rPr>
      </w:pPr>
    </w:p>
    <w:p w14:paraId="62261992"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NOW, THEREFORE, the Mayor and City Council of the City of Arapahoe, Nebraska, in</w:t>
      </w:r>
    </w:p>
    <w:p w14:paraId="6AAFE6F4"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consideration of the foregoing recitals, hereby adopt the following Resolution:</w:t>
      </w:r>
    </w:p>
    <w:p w14:paraId="793C1493" w14:textId="77777777" w:rsidR="00A11283" w:rsidRDefault="00A11283" w:rsidP="00A11283">
      <w:pPr>
        <w:autoSpaceDE w:val="0"/>
        <w:autoSpaceDN w:val="0"/>
        <w:adjustRightInd w:val="0"/>
        <w:rPr>
          <w:rFonts w:ascii="TimesNewRoman" w:hAnsi="TimesNewRoman" w:cs="TimesNewRoman"/>
        </w:rPr>
      </w:pPr>
    </w:p>
    <w:p w14:paraId="10EE47DD"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RESOLVED, that RESOLUTION NO. 2024-09 and RESOLUTION NO. 2024-10</w:t>
      </w:r>
    </w:p>
    <w:p w14:paraId="20479186"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be and hereby are repealed in their entirety effective immediately.</w:t>
      </w:r>
    </w:p>
    <w:p w14:paraId="74A689E8" w14:textId="77777777" w:rsidR="00A11283" w:rsidRDefault="00A11283" w:rsidP="00A11283">
      <w:pPr>
        <w:autoSpaceDE w:val="0"/>
        <w:autoSpaceDN w:val="0"/>
        <w:adjustRightInd w:val="0"/>
        <w:rPr>
          <w:rFonts w:ascii="TimesNewRoman" w:hAnsi="TimesNewRoman" w:cs="TimesNewRoman"/>
        </w:rPr>
      </w:pPr>
    </w:p>
    <w:p w14:paraId="34058D62"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PASSED AND APPROVED this 7</w:t>
      </w:r>
      <w:r>
        <w:rPr>
          <w:rFonts w:ascii="TimesNewRoman" w:hAnsi="TimesNewRoman" w:cs="TimesNewRoman"/>
          <w:sz w:val="16"/>
          <w:szCs w:val="16"/>
        </w:rPr>
        <w:t xml:space="preserve">th </w:t>
      </w:r>
      <w:r>
        <w:rPr>
          <w:rFonts w:ascii="TimesNewRoman" w:hAnsi="TimesNewRoman" w:cs="TimesNewRoman"/>
        </w:rPr>
        <w:t>day of May, 2024.</w:t>
      </w:r>
    </w:p>
    <w:p w14:paraId="540DA511"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CITY OF ARAPAHOE, NEBRASKA</w:t>
      </w:r>
    </w:p>
    <w:p w14:paraId="2A826D6C" w14:textId="77777777" w:rsidR="00A11283" w:rsidRDefault="00A11283" w:rsidP="00A11283">
      <w:pPr>
        <w:autoSpaceDE w:val="0"/>
        <w:autoSpaceDN w:val="0"/>
        <w:adjustRightInd w:val="0"/>
        <w:rPr>
          <w:rFonts w:ascii="TimesNewRoman" w:hAnsi="TimesNewRoman" w:cs="TimesNewRoman"/>
        </w:rPr>
      </w:pPr>
    </w:p>
    <w:p w14:paraId="68AC7F74" w14:textId="77777777" w:rsidR="00A11283" w:rsidRDefault="00A11283" w:rsidP="00A11283">
      <w:pPr>
        <w:autoSpaceDE w:val="0"/>
        <w:autoSpaceDN w:val="0"/>
        <w:adjustRightInd w:val="0"/>
        <w:rPr>
          <w:rFonts w:ascii="TimesNewRoman" w:hAnsi="TimesNewRoman" w:cs="TimesNewRoman"/>
        </w:rPr>
      </w:pPr>
    </w:p>
    <w:p w14:paraId="3CA28053"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t>_________________________________</w:t>
      </w:r>
    </w:p>
    <w:p w14:paraId="4121BB4E" w14:textId="77777777" w:rsidR="00A11283" w:rsidRDefault="00A11283" w:rsidP="00A11283">
      <w:pPr>
        <w:autoSpaceDE w:val="0"/>
        <w:autoSpaceDN w:val="0"/>
        <w:adjustRightInd w:val="0"/>
        <w:ind w:left="3600" w:firstLine="720"/>
        <w:rPr>
          <w:rFonts w:ascii="TimesNewRoman" w:hAnsi="TimesNewRoman" w:cs="TimesNewRoman"/>
        </w:rPr>
      </w:pPr>
      <w:r>
        <w:rPr>
          <w:rFonts w:ascii="TimesNewRoman" w:hAnsi="TimesNewRoman" w:cs="TimesNewRoman"/>
        </w:rPr>
        <w:t>John Koller, Mayor</w:t>
      </w:r>
    </w:p>
    <w:p w14:paraId="461B804B" w14:textId="77777777" w:rsidR="00A11283" w:rsidRDefault="00A11283" w:rsidP="00A11283">
      <w:pPr>
        <w:autoSpaceDE w:val="0"/>
        <w:autoSpaceDN w:val="0"/>
        <w:adjustRightInd w:val="0"/>
        <w:ind w:left="3600" w:firstLine="720"/>
        <w:rPr>
          <w:rFonts w:ascii="TimesNewRoman" w:hAnsi="TimesNewRoman" w:cs="TimesNewRoman"/>
        </w:rPr>
      </w:pPr>
    </w:p>
    <w:p w14:paraId="281598BC"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Attest:</w:t>
      </w:r>
    </w:p>
    <w:p w14:paraId="5F9135D1" w14:textId="77777777" w:rsidR="00A11283" w:rsidRDefault="00A11283" w:rsidP="00A11283">
      <w:pPr>
        <w:autoSpaceDE w:val="0"/>
        <w:autoSpaceDN w:val="0"/>
        <w:adjustRightInd w:val="0"/>
        <w:rPr>
          <w:rFonts w:ascii="TimesNewRoman" w:hAnsi="TimesNewRoman" w:cs="TimesNewRoman"/>
        </w:rPr>
      </w:pPr>
    </w:p>
    <w:p w14:paraId="60CA84BD" w14:textId="77777777" w:rsidR="00A11283" w:rsidRDefault="00A11283" w:rsidP="00A11283">
      <w:pPr>
        <w:autoSpaceDE w:val="0"/>
        <w:autoSpaceDN w:val="0"/>
        <w:adjustRightInd w:val="0"/>
        <w:rPr>
          <w:rFonts w:ascii="TimesNewRoman" w:hAnsi="TimesNewRoman" w:cs="TimesNewRoman"/>
        </w:rPr>
      </w:pPr>
    </w:p>
    <w:p w14:paraId="5453437D"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___________________________________</w:t>
      </w:r>
    </w:p>
    <w:p w14:paraId="195103C8" w14:textId="77777777" w:rsidR="00A11283" w:rsidRDefault="00A11283" w:rsidP="00A11283">
      <w:pPr>
        <w:rPr>
          <w:rFonts w:ascii="TimesNewRoman" w:hAnsi="TimesNewRoman" w:cs="TimesNewRoman"/>
        </w:rPr>
      </w:pPr>
      <w:r>
        <w:rPr>
          <w:rFonts w:ascii="TimesNewRoman" w:hAnsi="TimesNewRoman" w:cs="TimesNewRoman"/>
        </w:rPr>
        <w:t>Donna Tannahill, City Clerk/Treasurer</w:t>
      </w:r>
    </w:p>
    <w:p w14:paraId="3F7ABE92" w14:textId="77777777" w:rsidR="000F0EB9" w:rsidRDefault="000F0EB9" w:rsidP="00A11283"/>
    <w:p w14:paraId="1F8C81AA" w14:textId="0E2E3A3D" w:rsidR="00A11283" w:rsidRDefault="00A11283" w:rsidP="00A11283">
      <w:pPr>
        <w:tabs>
          <w:tab w:val="left" w:pos="360"/>
          <w:tab w:val="left" w:pos="5760"/>
        </w:tabs>
        <w:jc w:val="both"/>
      </w:pPr>
      <w:r>
        <w:t xml:space="preserve">Motion </w:t>
      </w:r>
      <w:r w:rsidRPr="002F49C9">
        <w:t>by Councilman</w:t>
      </w:r>
      <w:r>
        <w:t xml:space="preserve"> Carpenter </w:t>
      </w:r>
      <w:r w:rsidRPr="002F49C9">
        <w:t>and second by Councilman</w:t>
      </w:r>
      <w:r>
        <w:t xml:space="preserve"> Polston </w:t>
      </w:r>
      <w:r w:rsidRPr="002F49C9">
        <w:t xml:space="preserve">to </w:t>
      </w:r>
      <w:r>
        <w:t>Resolution 2024-11 reversing Resolution 2024-9 and 10</w:t>
      </w:r>
    </w:p>
    <w:p w14:paraId="6C571ADE" w14:textId="77777777" w:rsidR="00A11283" w:rsidRPr="002F49C9" w:rsidRDefault="00A11283" w:rsidP="00A11283">
      <w:pPr>
        <w:tabs>
          <w:tab w:val="left" w:pos="360"/>
          <w:tab w:val="left" w:pos="711"/>
          <w:tab w:val="left" w:pos="5580"/>
        </w:tabs>
        <w:jc w:val="both"/>
      </w:pPr>
      <w:r w:rsidRPr="002F49C9">
        <w:t xml:space="preserve">Roll Call to Vote was as follows: </w:t>
      </w:r>
    </w:p>
    <w:p w14:paraId="64AE94C2" w14:textId="1A944145" w:rsidR="00A11283" w:rsidRPr="002F49C9" w:rsidRDefault="00A11283" w:rsidP="00A11283">
      <w:pPr>
        <w:tabs>
          <w:tab w:val="left" w:pos="360"/>
          <w:tab w:val="left" w:pos="1071"/>
          <w:tab w:val="right" w:pos="9018"/>
        </w:tabs>
        <w:autoSpaceDE w:val="0"/>
        <w:autoSpaceDN w:val="0"/>
        <w:adjustRightInd w:val="0"/>
        <w:jc w:val="both"/>
      </w:pPr>
      <w:r w:rsidRPr="002F49C9">
        <w:tab/>
        <w:t xml:space="preserve">Ayes:  </w:t>
      </w:r>
      <w:r>
        <w:t>tenBensel, Paulsen, Carpenter, Polston, Middagh, Kreutzer</w:t>
      </w:r>
    </w:p>
    <w:p w14:paraId="188DB5B7" w14:textId="77777777" w:rsidR="00A11283" w:rsidRPr="002F49C9" w:rsidRDefault="00A11283" w:rsidP="00A11283">
      <w:pPr>
        <w:tabs>
          <w:tab w:val="left" w:pos="360"/>
          <w:tab w:val="left" w:pos="1071"/>
          <w:tab w:val="right" w:pos="9018"/>
        </w:tabs>
        <w:autoSpaceDE w:val="0"/>
        <w:autoSpaceDN w:val="0"/>
        <w:adjustRightInd w:val="0"/>
        <w:jc w:val="both"/>
      </w:pPr>
      <w:r w:rsidRPr="002F49C9">
        <w:tab/>
        <w:t xml:space="preserve">Nays:  None  </w:t>
      </w:r>
    </w:p>
    <w:p w14:paraId="0F80DBCA" w14:textId="77777777" w:rsidR="00A11283" w:rsidRPr="002F49C9" w:rsidRDefault="00A11283" w:rsidP="00A11283">
      <w:pPr>
        <w:tabs>
          <w:tab w:val="left" w:pos="360"/>
          <w:tab w:val="left" w:pos="1071"/>
          <w:tab w:val="right" w:pos="9018"/>
        </w:tabs>
        <w:autoSpaceDE w:val="0"/>
        <w:autoSpaceDN w:val="0"/>
        <w:adjustRightInd w:val="0"/>
        <w:jc w:val="both"/>
      </w:pPr>
      <w:r w:rsidRPr="002F49C9">
        <w:tab/>
        <w:t>Absent</w:t>
      </w:r>
      <w:r>
        <w:t xml:space="preserve">: </w:t>
      </w:r>
    </w:p>
    <w:p w14:paraId="5D7C9199" w14:textId="77777777" w:rsidR="00A11283" w:rsidRDefault="00A11283" w:rsidP="00A11283">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57C5159F" w14:textId="77777777" w:rsidR="000F0EB9" w:rsidRDefault="000F0EB9" w:rsidP="00A11283">
      <w:pPr>
        <w:tabs>
          <w:tab w:val="left" w:pos="360"/>
          <w:tab w:val="left" w:pos="5760"/>
        </w:tabs>
        <w:autoSpaceDE w:val="0"/>
        <w:autoSpaceDN w:val="0"/>
        <w:adjustRightInd w:val="0"/>
        <w:jc w:val="both"/>
      </w:pPr>
    </w:p>
    <w:p w14:paraId="05DB280B" w14:textId="77777777" w:rsidR="00A11283" w:rsidRDefault="00A11283" w:rsidP="00A11283">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RESOLUTION NO. 2024-12</w:t>
      </w:r>
    </w:p>
    <w:p w14:paraId="4CB8A10E" w14:textId="77777777" w:rsidR="00A11283" w:rsidRDefault="00A11283" w:rsidP="00A11283">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RESOLUTION TO FILE NOTICE OF SPECIAL ASSESSMENT AND LIEN AGAINST</w:t>
      </w:r>
    </w:p>
    <w:p w14:paraId="620761C3" w14:textId="77777777" w:rsidR="00A11283" w:rsidRDefault="00A11283" w:rsidP="00A11283">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PROPERTIES FOR VIOLATION OF VACANT PROPERTY REGISTRATION</w:t>
      </w:r>
    </w:p>
    <w:p w14:paraId="503E6136" w14:textId="77777777" w:rsidR="00A11283" w:rsidRDefault="00A11283" w:rsidP="00A11283">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ORDINANCE</w:t>
      </w:r>
    </w:p>
    <w:p w14:paraId="042439A0" w14:textId="77777777" w:rsidR="00A11283" w:rsidRDefault="00A11283" w:rsidP="00A11283">
      <w:pPr>
        <w:autoSpaceDE w:val="0"/>
        <w:autoSpaceDN w:val="0"/>
        <w:adjustRightInd w:val="0"/>
        <w:jc w:val="center"/>
        <w:rPr>
          <w:rFonts w:ascii="TimesNewRoman,Bold" w:hAnsi="TimesNewRoman,Bold" w:cs="TimesNewRoman,Bold"/>
          <w:b/>
          <w:bCs/>
        </w:rPr>
      </w:pPr>
    </w:p>
    <w:p w14:paraId="7CC35CE7"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The Mayor and City Council of the City of Arapahoe, Nebraska (collectively “Council”),</w:t>
      </w:r>
    </w:p>
    <w:p w14:paraId="6DD00972"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in regular session assembled at the City Office in Arapahoe, Nebraska, on this 7</w:t>
      </w:r>
      <w:r>
        <w:rPr>
          <w:rFonts w:ascii="TimesNewRoman" w:hAnsi="TimesNewRoman" w:cs="TimesNewRoman"/>
          <w:sz w:val="16"/>
          <w:szCs w:val="16"/>
        </w:rPr>
        <w:t xml:space="preserve">th </w:t>
      </w:r>
      <w:r>
        <w:rPr>
          <w:rFonts w:ascii="TimesNewRoman" w:hAnsi="TimesNewRoman" w:cs="TimesNewRoman"/>
        </w:rPr>
        <w:t>day of May,</w:t>
      </w:r>
    </w:p>
    <w:p w14:paraId="61073A3F"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2024, hereby resolve as follows:</w:t>
      </w:r>
    </w:p>
    <w:p w14:paraId="6D526903" w14:textId="77777777" w:rsidR="00A11283" w:rsidRDefault="00A11283" w:rsidP="00A11283">
      <w:pPr>
        <w:autoSpaceDE w:val="0"/>
        <w:autoSpaceDN w:val="0"/>
        <w:adjustRightInd w:val="0"/>
        <w:rPr>
          <w:rFonts w:ascii="TimesNewRoman" w:hAnsi="TimesNewRoman" w:cs="TimesNewRoman"/>
        </w:rPr>
      </w:pPr>
    </w:p>
    <w:p w14:paraId="0D938809"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WHEREAS, the Council previously adopted Ordinance No. 2020-03 on the 9</w:t>
      </w:r>
      <w:r>
        <w:rPr>
          <w:rFonts w:ascii="TimesNewRoman" w:hAnsi="TimesNewRoman" w:cs="TimesNewRoman"/>
          <w:sz w:val="16"/>
          <w:szCs w:val="16"/>
        </w:rPr>
        <w:t xml:space="preserve">th </w:t>
      </w:r>
      <w:r>
        <w:rPr>
          <w:rFonts w:ascii="TimesNewRoman" w:hAnsi="TimesNewRoman" w:cs="TimesNewRoman"/>
        </w:rPr>
        <w:t>day of June,</w:t>
      </w:r>
    </w:p>
    <w:p w14:paraId="6FD68321"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 xml:space="preserve">2020, enacting provisions relating to the registration of vacant properties within the City consistent with Vacant Property Registration Act (Neb. Rev. Stat. § 19-5401 </w:t>
      </w:r>
      <w:r>
        <w:rPr>
          <w:rFonts w:ascii="TimesNewRoman,Italic" w:hAnsi="TimesNewRoman,Italic" w:cs="TimesNewRoman,Italic"/>
          <w:i/>
          <w:iCs/>
        </w:rPr>
        <w:t>et seq</w:t>
      </w:r>
      <w:r>
        <w:rPr>
          <w:rFonts w:ascii="TimesNewRoman" w:hAnsi="TimesNewRoman" w:cs="TimesNewRoman"/>
        </w:rPr>
        <w:t>);</w:t>
      </w:r>
    </w:p>
    <w:p w14:paraId="13717C3B" w14:textId="77777777" w:rsidR="00A11283" w:rsidRDefault="00A11283" w:rsidP="00A11283">
      <w:pPr>
        <w:autoSpaceDE w:val="0"/>
        <w:autoSpaceDN w:val="0"/>
        <w:adjustRightInd w:val="0"/>
        <w:rPr>
          <w:rFonts w:ascii="TimesNewRoman" w:hAnsi="TimesNewRoman" w:cs="TimesNewRoman"/>
        </w:rPr>
      </w:pPr>
    </w:p>
    <w:p w14:paraId="03B7A500"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WHEREAS, the Council previously passed Resolution No. 2020-10 on the 9</w:t>
      </w:r>
      <w:r>
        <w:rPr>
          <w:rFonts w:ascii="TimesNewRoman" w:hAnsi="TimesNewRoman" w:cs="TimesNewRoman"/>
          <w:sz w:val="16"/>
          <w:szCs w:val="16"/>
        </w:rPr>
        <w:t xml:space="preserve">th </w:t>
      </w:r>
      <w:r>
        <w:rPr>
          <w:rFonts w:ascii="TimesNewRoman" w:hAnsi="TimesNewRoman" w:cs="TimesNewRoman"/>
        </w:rPr>
        <w:t>day of June,</w:t>
      </w:r>
    </w:p>
    <w:p w14:paraId="3741A201"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2020, appointing Five Rule, LLC, a Nebraska Limited Liability Company, as Program</w:t>
      </w:r>
    </w:p>
    <w:p w14:paraId="6BF0D242"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Administrator of the City’s Vacant Property Registration Program (“VPR Program”);</w:t>
      </w:r>
    </w:p>
    <w:p w14:paraId="10BF1C46" w14:textId="77777777" w:rsidR="00A11283" w:rsidRDefault="00A11283" w:rsidP="00A11283">
      <w:pPr>
        <w:autoSpaceDE w:val="0"/>
        <w:autoSpaceDN w:val="0"/>
        <w:adjustRightInd w:val="0"/>
        <w:rPr>
          <w:rFonts w:ascii="TimesNewRoman" w:hAnsi="TimesNewRoman" w:cs="TimesNewRoman"/>
        </w:rPr>
      </w:pPr>
    </w:p>
    <w:p w14:paraId="0EAC6B4C"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WHEREAS, the City is authorized to collect an initial registration fee of $250.00 for</w:t>
      </w:r>
    </w:p>
    <w:p w14:paraId="079CE920"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residential properties registered with the VPR Program and $1,000.00 for commercial properties registered with the VPR Program, with said fee due within 180 days after initial registration pursuant to Neb. Rev. Stat. § 19-5406 and § 152.05 of the Municipal Code of Arapahoe, Nebraska (“Municipal Code”);</w:t>
      </w:r>
    </w:p>
    <w:p w14:paraId="29A8320A" w14:textId="77777777" w:rsidR="00A11283" w:rsidRDefault="00A11283" w:rsidP="00A11283">
      <w:pPr>
        <w:autoSpaceDE w:val="0"/>
        <w:autoSpaceDN w:val="0"/>
        <w:adjustRightInd w:val="0"/>
        <w:rPr>
          <w:rFonts w:ascii="TimesNewRoman" w:hAnsi="TimesNewRoman" w:cs="TimesNewRoman"/>
        </w:rPr>
      </w:pPr>
    </w:p>
    <w:p w14:paraId="34947310"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WHEREAS, once a property is registered with the VPR Program, the property owner shall be required to pay supplemental registration fees at intervals every six months for as long as the</w:t>
      </w:r>
    </w:p>
    <w:p w14:paraId="3E0F06F4"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property remains registered with the VPR Program pursuant to Neb. Rev. Stat. § 19-5406(2)(a)</w:t>
      </w:r>
    </w:p>
    <w:p w14:paraId="618A85D2"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and § 152.05 of the Municipal Code (“Municipal Code”);</w:t>
      </w:r>
    </w:p>
    <w:p w14:paraId="1A3CB88F" w14:textId="77777777" w:rsidR="00A11283" w:rsidRDefault="00A11283" w:rsidP="00A11283">
      <w:pPr>
        <w:autoSpaceDE w:val="0"/>
        <w:autoSpaceDN w:val="0"/>
        <w:adjustRightInd w:val="0"/>
        <w:rPr>
          <w:rFonts w:ascii="TimesNewRoman" w:hAnsi="TimesNewRoman" w:cs="TimesNewRoman"/>
        </w:rPr>
      </w:pPr>
    </w:p>
    <w:p w14:paraId="268115AD"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WHEREAS, unpaid VPR Program registration fees shall become a lien against the applicable property upon the recording of a notice of such lien in the office of the Register of Deeds of Furnas County, Nebraska pursuant to Neb. Rev. Stat. § 19-5407(2) and § 152.07 of the Municipal Code;</w:t>
      </w:r>
    </w:p>
    <w:p w14:paraId="41294B84" w14:textId="77777777" w:rsidR="00A11283" w:rsidRDefault="00A11283" w:rsidP="00A11283">
      <w:pPr>
        <w:autoSpaceDE w:val="0"/>
        <w:autoSpaceDN w:val="0"/>
        <w:adjustRightInd w:val="0"/>
        <w:rPr>
          <w:rFonts w:ascii="TimesNewRoman" w:hAnsi="TimesNewRoman" w:cs="TimesNewRoman"/>
        </w:rPr>
      </w:pPr>
    </w:p>
    <w:p w14:paraId="6842CD3C"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WHEREAS, certain properties located within the corporate limits of the City have been registered with the VPR Program for more than 180 days and whose owners have failed to pay the initial registration fee. The legal description, initial date of registration, current unpaid VPR</w:t>
      </w:r>
    </w:p>
    <w:p w14:paraId="65C85F2C"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registration fee amount, and total unpaid VPR registration fee amount of each residential property is attached hereto as EXHIBIT “A” and is incorporated herein by reference.</w:t>
      </w:r>
    </w:p>
    <w:p w14:paraId="52F7F5CC" w14:textId="77777777" w:rsidR="00A11283" w:rsidRDefault="00A11283" w:rsidP="00A11283">
      <w:pPr>
        <w:autoSpaceDE w:val="0"/>
        <w:autoSpaceDN w:val="0"/>
        <w:adjustRightInd w:val="0"/>
        <w:rPr>
          <w:rFonts w:ascii="TimesNewRoman" w:hAnsi="TimesNewRoman" w:cs="TimesNewRoman"/>
        </w:rPr>
      </w:pPr>
    </w:p>
    <w:p w14:paraId="0D9D72A5"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NOW, THEREFORE, the Mayor and City Council of the City of Arapahoe, Nebraska, in</w:t>
      </w:r>
    </w:p>
    <w:p w14:paraId="6C43EE1E"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consideration of the foregoing recitals, hereby adopt the following Resolution:</w:t>
      </w:r>
    </w:p>
    <w:p w14:paraId="0512EE5C" w14:textId="77777777" w:rsidR="00A11283" w:rsidRDefault="00A11283" w:rsidP="00A11283">
      <w:pPr>
        <w:autoSpaceDE w:val="0"/>
        <w:autoSpaceDN w:val="0"/>
        <w:adjustRightInd w:val="0"/>
        <w:rPr>
          <w:rFonts w:ascii="TimesNewRoman" w:hAnsi="TimesNewRoman" w:cs="TimesNewRoman"/>
        </w:rPr>
      </w:pPr>
    </w:p>
    <w:p w14:paraId="424F03D5"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RESOLVED, that the Program Administrator be and hereby is directed to file a</w:t>
      </w:r>
    </w:p>
    <w:p w14:paraId="6C52D5FF"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notice of special assessment and lien for unpaid initial registration fees against each</w:t>
      </w:r>
    </w:p>
    <w:p w14:paraId="40E88CC0"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residential property included in EXHIBIT “A”, in the respective amounts provided,</w:t>
      </w:r>
    </w:p>
    <w:p w14:paraId="346C77FE"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in the office of the Register of Deeds of Furnas County, Nebraska.</w:t>
      </w:r>
    </w:p>
    <w:p w14:paraId="404427BC" w14:textId="77777777" w:rsidR="00A11283" w:rsidRDefault="00A11283" w:rsidP="00A11283">
      <w:pPr>
        <w:autoSpaceDE w:val="0"/>
        <w:autoSpaceDN w:val="0"/>
        <w:adjustRightInd w:val="0"/>
        <w:rPr>
          <w:rFonts w:ascii="TimesNewRoman" w:hAnsi="TimesNewRoman" w:cs="TimesNewRoman"/>
        </w:rPr>
      </w:pPr>
    </w:p>
    <w:p w14:paraId="11B536AF"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BE IT FURTHER RESOLVED, that the notice of special assessment and lien to be</w:t>
      </w:r>
    </w:p>
    <w:p w14:paraId="6FFF93D0"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filed by the Program Administrator with the office of the Register of Deeds of</w:t>
      </w:r>
    </w:p>
    <w:p w14:paraId="3AD69444"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Furnas County, Nebraska shall substantially comply with the Notice of Special</w:t>
      </w:r>
    </w:p>
    <w:p w14:paraId="5502B85D"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Assessment and Lien attached hereto as EXHIBIT “B” and incorporated herein by</w:t>
      </w:r>
    </w:p>
    <w:p w14:paraId="6467A272"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reference.</w:t>
      </w:r>
    </w:p>
    <w:p w14:paraId="76CFE75F" w14:textId="77777777" w:rsidR="00A11283" w:rsidRDefault="00A11283" w:rsidP="00A11283">
      <w:pPr>
        <w:autoSpaceDE w:val="0"/>
        <w:autoSpaceDN w:val="0"/>
        <w:adjustRightInd w:val="0"/>
        <w:rPr>
          <w:rFonts w:ascii="TimesNewRoman" w:hAnsi="TimesNewRoman" w:cs="TimesNewRoman"/>
        </w:rPr>
      </w:pPr>
    </w:p>
    <w:p w14:paraId="20EC204C"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PASSED AND APPROVED this 7</w:t>
      </w:r>
      <w:r>
        <w:rPr>
          <w:rFonts w:ascii="TimesNewRoman" w:hAnsi="TimesNewRoman" w:cs="TimesNewRoman"/>
          <w:sz w:val="16"/>
          <w:szCs w:val="16"/>
        </w:rPr>
        <w:t xml:space="preserve">th </w:t>
      </w:r>
      <w:r>
        <w:rPr>
          <w:rFonts w:ascii="TimesNewRoman" w:hAnsi="TimesNewRoman" w:cs="TimesNewRoman"/>
        </w:rPr>
        <w:t>day of May, 2024.</w:t>
      </w:r>
    </w:p>
    <w:p w14:paraId="1D9FD5F5" w14:textId="77777777" w:rsidR="00A11283" w:rsidRDefault="00A11283" w:rsidP="00A11283">
      <w:pPr>
        <w:autoSpaceDE w:val="0"/>
        <w:autoSpaceDN w:val="0"/>
        <w:adjustRightInd w:val="0"/>
        <w:rPr>
          <w:rFonts w:ascii="TimesNewRoman" w:hAnsi="TimesNewRoman" w:cs="TimesNewRoman"/>
        </w:rPr>
      </w:pPr>
    </w:p>
    <w:p w14:paraId="17DFE362" w14:textId="77777777" w:rsidR="00A11283" w:rsidRDefault="00A11283" w:rsidP="00A11283">
      <w:pPr>
        <w:autoSpaceDE w:val="0"/>
        <w:autoSpaceDN w:val="0"/>
        <w:adjustRightInd w:val="0"/>
        <w:ind w:left="5040" w:firstLine="720"/>
        <w:rPr>
          <w:rFonts w:ascii="TimesNewRoman" w:hAnsi="TimesNewRoman" w:cs="TimesNewRoman"/>
        </w:rPr>
      </w:pPr>
      <w:r>
        <w:rPr>
          <w:rFonts w:ascii="TimesNewRoman" w:hAnsi="TimesNewRoman" w:cs="TimesNewRoman"/>
        </w:rPr>
        <w:t>CITY OF ARAPAHOE,</w:t>
      </w:r>
    </w:p>
    <w:p w14:paraId="0322F61B" w14:textId="77777777" w:rsidR="00A11283" w:rsidRDefault="00A11283" w:rsidP="00A11283">
      <w:pPr>
        <w:autoSpaceDE w:val="0"/>
        <w:autoSpaceDN w:val="0"/>
        <w:adjustRightInd w:val="0"/>
        <w:ind w:left="5040" w:firstLine="720"/>
        <w:rPr>
          <w:rFonts w:ascii="TimesNewRoman" w:hAnsi="TimesNewRoman" w:cs="TimesNewRoman"/>
        </w:rPr>
      </w:pPr>
      <w:r>
        <w:rPr>
          <w:rFonts w:ascii="TimesNewRoman" w:hAnsi="TimesNewRoman" w:cs="TimesNewRoman"/>
        </w:rPr>
        <w:t>NEBRASKA</w:t>
      </w:r>
    </w:p>
    <w:p w14:paraId="6F481291" w14:textId="77777777" w:rsidR="00A11283" w:rsidRDefault="00A11283" w:rsidP="00A11283">
      <w:pPr>
        <w:autoSpaceDE w:val="0"/>
        <w:autoSpaceDN w:val="0"/>
        <w:adjustRightInd w:val="0"/>
        <w:ind w:left="5040" w:firstLine="720"/>
        <w:rPr>
          <w:rFonts w:ascii="TimesNewRoman" w:hAnsi="TimesNewRoman" w:cs="TimesNewRoman"/>
        </w:rPr>
      </w:pPr>
    </w:p>
    <w:p w14:paraId="3AFD3DB0" w14:textId="77777777" w:rsidR="00A11283" w:rsidRDefault="00A11283" w:rsidP="00A11283">
      <w:pPr>
        <w:autoSpaceDE w:val="0"/>
        <w:autoSpaceDN w:val="0"/>
        <w:adjustRightInd w:val="0"/>
        <w:ind w:left="5040" w:firstLine="720"/>
        <w:rPr>
          <w:rFonts w:ascii="TimesNewRoman" w:hAnsi="TimesNewRoman" w:cs="TimesNewRoman"/>
        </w:rPr>
      </w:pPr>
      <w:r>
        <w:rPr>
          <w:rFonts w:ascii="TimesNewRoman" w:hAnsi="TimesNewRoman" w:cs="TimesNewRoman"/>
        </w:rPr>
        <w:t>_________________________</w:t>
      </w:r>
    </w:p>
    <w:p w14:paraId="203460D5" w14:textId="77777777" w:rsidR="00A11283" w:rsidRDefault="00A11283" w:rsidP="00A11283">
      <w:pPr>
        <w:autoSpaceDE w:val="0"/>
        <w:autoSpaceDN w:val="0"/>
        <w:adjustRightInd w:val="0"/>
        <w:ind w:left="5040" w:firstLine="720"/>
        <w:rPr>
          <w:rFonts w:ascii="TimesNewRoman" w:hAnsi="TimesNewRoman" w:cs="TimesNewRoman"/>
        </w:rPr>
      </w:pPr>
      <w:r>
        <w:rPr>
          <w:rFonts w:ascii="TimesNewRoman" w:hAnsi="TimesNewRoman" w:cs="TimesNewRoman"/>
        </w:rPr>
        <w:t>John Koller, Mayor</w:t>
      </w:r>
    </w:p>
    <w:p w14:paraId="14738155"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Attest:</w:t>
      </w:r>
    </w:p>
    <w:p w14:paraId="2E3544F7" w14:textId="77777777" w:rsidR="00A11283" w:rsidRDefault="00A11283" w:rsidP="00A11283">
      <w:pPr>
        <w:autoSpaceDE w:val="0"/>
        <w:autoSpaceDN w:val="0"/>
        <w:adjustRightInd w:val="0"/>
        <w:rPr>
          <w:rFonts w:ascii="TimesNewRoman" w:hAnsi="TimesNewRoman" w:cs="TimesNewRoman"/>
        </w:rPr>
      </w:pPr>
    </w:p>
    <w:p w14:paraId="4CA37C37"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_______________________________</w:t>
      </w:r>
    </w:p>
    <w:p w14:paraId="36E12492" w14:textId="77777777" w:rsidR="00A11283" w:rsidRDefault="00A11283" w:rsidP="00A11283">
      <w:pPr>
        <w:autoSpaceDE w:val="0"/>
        <w:autoSpaceDN w:val="0"/>
        <w:adjustRightInd w:val="0"/>
        <w:rPr>
          <w:rFonts w:ascii="TimesNewRoman" w:hAnsi="TimesNewRoman" w:cs="TimesNewRoman"/>
        </w:rPr>
      </w:pPr>
      <w:r>
        <w:rPr>
          <w:rFonts w:ascii="TimesNewRoman" w:hAnsi="TimesNewRoman" w:cs="TimesNewRoman"/>
        </w:rPr>
        <w:t>Donna Tannahill, City Clerk/Treasurer</w:t>
      </w:r>
    </w:p>
    <w:p w14:paraId="0FDF34C0" w14:textId="77777777" w:rsidR="008D2731" w:rsidRDefault="008D2731" w:rsidP="008D2731">
      <w:pPr>
        <w:autoSpaceDE w:val="0"/>
        <w:autoSpaceDN w:val="0"/>
        <w:adjustRightInd w:val="0"/>
        <w:rPr>
          <w:rFonts w:ascii="TimesNewRoman,Bold" w:hAnsi="TimesNewRoman,Bold" w:cs="TimesNewRoman,Bold"/>
          <w:b/>
          <w:bCs/>
        </w:rPr>
      </w:pPr>
      <w:r>
        <w:rPr>
          <w:rFonts w:ascii="TimesNewRoman,Bold" w:hAnsi="TimesNewRoman,Bold" w:cs="TimesNewRoman,Bold"/>
          <w:b/>
          <w:bCs/>
        </w:rPr>
        <w:t>EXHIBIT “A”</w:t>
      </w:r>
    </w:p>
    <w:tbl>
      <w:tblPr>
        <w:tblStyle w:val="TableGrid"/>
        <w:tblW w:w="10165" w:type="dxa"/>
        <w:tblLayout w:type="fixed"/>
        <w:tblLook w:val="04A0" w:firstRow="1" w:lastRow="0" w:firstColumn="1" w:lastColumn="0" w:noHBand="0" w:noVBand="1"/>
      </w:tblPr>
      <w:tblGrid>
        <w:gridCol w:w="4405"/>
        <w:gridCol w:w="2700"/>
        <w:gridCol w:w="1620"/>
        <w:gridCol w:w="1440"/>
      </w:tblGrid>
      <w:tr w:rsidR="008D2731" w:rsidRPr="00EB35E8" w14:paraId="0DDED850" w14:textId="77777777" w:rsidTr="009F7CF8">
        <w:trPr>
          <w:trHeight w:val="900"/>
        </w:trPr>
        <w:tc>
          <w:tcPr>
            <w:tcW w:w="4405" w:type="dxa"/>
            <w:noWrap/>
            <w:hideMark/>
          </w:tcPr>
          <w:p w14:paraId="00F75729" w14:textId="77777777" w:rsidR="008D2731" w:rsidRPr="00EB35E8" w:rsidRDefault="008D2731" w:rsidP="009F7CF8">
            <w:pPr>
              <w:autoSpaceDE w:val="0"/>
              <w:autoSpaceDN w:val="0"/>
              <w:adjustRightInd w:val="0"/>
              <w:jc w:val="center"/>
              <w:rPr>
                <w:rFonts w:ascii="TimesNewRoman" w:hAnsi="TimesNewRoman" w:cs="TimesNewRoman"/>
              </w:rPr>
            </w:pPr>
            <w:r w:rsidRPr="00EB35E8">
              <w:rPr>
                <w:rFonts w:ascii="TimesNewRoman" w:hAnsi="TimesNewRoman" w:cs="TimesNewRoman"/>
              </w:rPr>
              <w:t>LEGAL DESCRIPTION</w:t>
            </w:r>
          </w:p>
        </w:tc>
        <w:tc>
          <w:tcPr>
            <w:tcW w:w="2700" w:type="dxa"/>
            <w:hideMark/>
          </w:tcPr>
          <w:p w14:paraId="2BD77638" w14:textId="77777777" w:rsidR="008D2731" w:rsidRPr="00EB35E8" w:rsidRDefault="008D2731" w:rsidP="009F7CF8">
            <w:pPr>
              <w:autoSpaceDE w:val="0"/>
              <w:autoSpaceDN w:val="0"/>
              <w:adjustRightInd w:val="0"/>
              <w:jc w:val="center"/>
              <w:rPr>
                <w:rFonts w:ascii="TimesNewRoman" w:hAnsi="TimesNewRoman" w:cs="TimesNewRoman"/>
              </w:rPr>
            </w:pPr>
            <w:r w:rsidRPr="00EB35E8">
              <w:rPr>
                <w:rFonts w:ascii="TimesNewRoman" w:hAnsi="TimesNewRoman" w:cs="TimesNewRoman"/>
              </w:rPr>
              <w:t>INITIAL REGISTRATION DATE</w:t>
            </w:r>
          </w:p>
        </w:tc>
        <w:tc>
          <w:tcPr>
            <w:tcW w:w="1620" w:type="dxa"/>
            <w:hideMark/>
          </w:tcPr>
          <w:p w14:paraId="03DF1046" w14:textId="77777777" w:rsidR="008D2731" w:rsidRPr="00EB35E8" w:rsidRDefault="008D2731" w:rsidP="009F7CF8">
            <w:pPr>
              <w:autoSpaceDE w:val="0"/>
              <w:autoSpaceDN w:val="0"/>
              <w:adjustRightInd w:val="0"/>
              <w:jc w:val="center"/>
              <w:rPr>
                <w:rFonts w:ascii="TimesNewRoman" w:hAnsi="TimesNewRoman" w:cs="TimesNewRoman"/>
              </w:rPr>
            </w:pPr>
            <w:r w:rsidRPr="00EB35E8">
              <w:rPr>
                <w:rFonts w:ascii="TimesNewRoman" w:hAnsi="TimesNewRoman" w:cs="TimesNewRoman"/>
              </w:rPr>
              <w:t>CURRENT AMOUNT</w:t>
            </w:r>
          </w:p>
        </w:tc>
        <w:tc>
          <w:tcPr>
            <w:tcW w:w="1440" w:type="dxa"/>
            <w:hideMark/>
          </w:tcPr>
          <w:p w14:paraId="1F8008D0" w14:textId="77777777" w:rsidR="008D2731" w:rsidRPr="00EB35E8" w:rsidRDefault="008D2731" w:rsidP="009F7CF8">
            <w:pPr>
              <w:autoSpaceDE w:val="0"/>
              <w:autoSpaceDN w:val="0"/>
              <w:adjustRightInd w:val="0"/>
              <w:jc w:val="center"/>
              <w:rPr>
                <w:rFonts w:ascii="TimesNewRoman" w:hAnsi="TimesNewRoman" w:cs="TimesNewRoman"/>
              </w:rPr>
            </w:pPr>
            <w:r w:rsidRPr="00EB35E8">
              <w:rPr>
                <w:rFonts w:ascii="TimesNewRoman" w:hAnsi="TimesNewRoman" w:cs="TimesNewRoman"/>
              </w:rPr>
              <w:t>BALANCE OF UNPAID FEES</w:t>
            </w:r>
          </w:p>
        </w:tc>
      </w:tr>
      <w:tr w:rsidR="008D2731" w:rsidRPr="00EB35E8" w14:paraId="1A819A41" w14:textId="77777777" w:rsidTr="009F7CF8">
        <w:trPr>
          <w:trHeight w:val="1260"/>
        </w:trPr>
        <w:tc>
          <w:tcPr>
            <w:tcW w:w="4405" w:type="dxa"/>
            <w:hideMark/>
          </w:tcPr>
          <w:p w14:paraId="391D2E7F" w14:textId="77777777" w:rsidR="008D2731" w:rsidRPr="00EB35E8" w:rsidRDefault="008D2731" w:rsidP="009F7CF8">
            <w:pPr>
              <w:autoSpaceDE w:val="0"/>
              <w:autoSpaceDN w:val="0"/>
              <w:adjustRightInd w:val="0"/>
              <w:rPr>
                <w:rFonts w:ascii="TimesNewRoman" w:hAnsi="TimesNewRoman" w:cs="TimesNewRoman"/>
              </w:rPr>
            </w:pPr>
            <w:r w:rsidRPr="00EB35E8">
              <w:rPr>
                <w:rFonts w:ascii="TimesNewRoman" w:hAnsi="TimesNewRoman" w:cs="TimesNewRoman"/>
              </w:rPr>
              <w:t>Lot One (1) and the North Half of Lot Two (2), Block Fourteen (14), Colvin's First Addition to Arapahoe, Furnas County, Nebraska and</w:t>
            </w:r>
          </w:p>
        </w:tc>
        <w:tc>
          <w:tcPr>
            <w:tcW w:w="2700" w:type="dxa"/>
            <w:noWrap/>
            <w:hideMark/>
          </w:tcPr>
          <w:p w14:paraId="2F8D8D86" w14:textId="77777777" w:rsidR="008D2731" w:rsidRPr="00EB35E8" w:rsidRDefault="008D2731" w:rsidP="009F7CF8">
            <w:pPr>
              <w:autoSpaceDE w:val="0"/>
              <w:autoSpaceDN w:val="0"/>
              <w:adjustRightInd w:val="0"/>
              <w:rPr>
                <w:rFonts w:ascii="TimesNewRoman" w:hAnsi="TimesNewRoman" w:cs="TimesNewRoman"/>
              </w:rPr>
            </w:pPr>
            <w:r w:rsidRPr="00EB35E8">
              <w:rPr>
                <w:rFonts w:ascii="TimesNewRoman" w:hAnsi="TimesNewRoman" w:cs="TimesNewRoman"/>
              </w:rPr>
              <w:t>November 20, 2020</w:t>
            </w:r>
          </w:p>
        </w:tc>
        <w:tc>
          <w:tcPr>
            <w:tcW w:w="1620" w:type="dxa"/>
            <w:noWrap/>
            <w:hideMark/>
          </w:tcPr>
          <w:p w14:paraId="647B257E" w14:textId="77777777" w:rsidR="008D2731" w:rsidRPr="00EB35E8" w:rsidRDefault="008D2731" w:rsidP="009F7CF8">
            <w:pPr>
              <w:autoSpaceDE w:val="0"/>
              <w:autoSpaceDN w:val="0"/>
              <w:adjustRightInd w:val="0"/>
              <w:rPr>
                <w:rFonts w:ascii="TimesNewRoman" w:hAnsi="TimesNewRoman" w:cs="TimesNewRoman"/>
              </w:rPr>
            </w:pPr>
            <w:r w:rsidRPr="00EB35E8">
              <w:rPr>
                <w:rFonts w:ascii="TimesNewRoman" w:hAnsi="TimesNewRoman" w:cs="TimesNewRoman"/>
              </w:rPr>
              <w:t xml:space="preserve"> $  2,500.00 </w:t>
            </w:r>
          </w:p>
        </w:tc>
        <w:tc>
          <w:tcPr>
            <w:tcW w:w="1440" w:type="dxa"/>
            <w:noWrap/>
            <w:hideMark/>
          </w:tcPr>
          <w:p w14:paraId="635A4E7A" w14:textId="77777777" w:rsidR="008D2731" w:rsidRPr="00EB35E8" w:rsidRDefault="008D2731" w:rsidP="009F7CF8">
            <w:pPr>
              <w:autoSpaceDE w:val="0"/>
              <w:autoSpaceDN w:val="0"/>
              <w:adjustRightInd w:val="0"/>
              <w:rPr>
                <w:rFonts w:ascii="TimesNewRoman" w:hAnsi="TimesNewRoman" w:cs="TimesNewRoman"/>
              </w:rPr>
            </w:pPr>
            <w:r w:rsidRPr="00EB35E8">
              <w:rPr>
                <w:rFonts w:ascii="TimesNewRoman" w:hAnsi="TimesNewRoman" w:cs="TimesNewRoman"/>
              </w:rPr>
              <w:t xml:space="preserve"> $  2,500.00 </w:t>
            </w:r>
          </w:p>
        </w:tc>
      </w:tr>
      <w:tr w:rsidR="008D2731" w:rsidRPr="00EB35E8" w14:paraId="3E153965" w14:textId="77777777" w:rsidTr="009F7CF8">
        <w:trPr>
          <w:trHeight w:val="315"/>
        </w:trPr>
        <w:tc>
          <w:tcPr>
            <w:tcW w:w="4405" w:type="dxa"/>
            <w:noWrap/>
            <w:hideMark/>
          </w:tcPr>
          <w:p w14:paraId="790773B8" w14:textId="77777777" w:rsidR="008D2731" w:rsidRPr="00EB35E8" w:rsidRDefault="008D2731" w:rsidP="009F7CF8">
            <w:pPr>
              <w:autoSpaceDE w:val="0"/>
              <w:autoSpaceDN w:val="0"/>
              <w:adjustRightInd w:val="0"/>
              <w:rPr>
                <w:rFonts w:ascii="TimesNewRoman" w:hAnsi="TimesNewRoman" w:cs="TimesNewRoman"/>
              </w:rPr>
            </w:pPr>
            <w:r w:rsidRPr="00EB35E8">
              <w:rPr>
                <w:rFonts w:ascii="TimesNewRoman" w:hAnsi="TimesNewRoman" w:cs="TimesNewRoman"/>
              </w:rPr>
              <w:t>Lot 12, Block 14, Colvin’s First Addition to Arapahoe, Furnas County, Nebraska</w:t>
            </w:r>
          </w:p>
        </w:tc>
        <w:tc>
          <w:tcPr>
            <w:tcW w:w="2700" w:type="dxa"/>
            <w:noWrap/>
            <w:hideMark/>
          </w:tcPr>
          <w:p w14:paraId="2DEF5E52" w14:textId="77777777" w:rsidR="008D2731" w:rsidRPr="00EB35E8" w:rsidRDefault="008D2731" w:rsidP="009F7CF8">
            <w:pPr>
              <w:autoSpaceDE w:val="0"/>
              <w:autoSpaceDN w:val="0"/>
              <w:adjustRightInd w:val="0"/>
              <w:rPr>
                <w:rFonts w:ascii="TimesNewRoman" w:hAnsi="TimesNewRoman" w:cs="TimesNewRoman"/>
              </w:rPr>
            </w:pPr>
            <w:r w:rsidRPr="00EB35E8">
              <w:rPr>
                <w:rFonts w:ascii="TimesNewRoman" w:hAnsi="TimesNewRoman" w:cs="TimesNewRoman"/>
              </w:rPr>
              <w:t>September 20, 2021</w:t>
            </w:r>
          </w:p>
        </w:tc>
        <w:tc>
          <w:tcPr>
            <w:tcW w:w="1620" w:type="dxa"/>
            <w:noWrap/>
            <w:hideMark/>
          </w:tcPr>
          <w:p w14:paraId="530228A9" w14:textId="77777777" w:rsidR="008D2731" w:rsidRPr="00EB35E8" w:rsidRDefault="008D2731" w:rsidP="009F7CF8">
            <w:pPr>
              <w:autoSpaceDE w:val="0"/>
              <w:autoSpaceDN w:val="0"/>
              <w:adjustRightInd w:val="0"/>
              <w:rPr>
                <w:rFonts w:ascii="TimesNewRoman" w:hAnsi="TimesNewRoman" w:cs="TimesNewRoman"/>
              </w:rPr>
            </w:pPr>
            <w:r w:rsidRPr="00EB35E8">
              <w:rPr>
                <w:rFonts w:ascii="TimesNewRoman" w:hAnsi="TimesNewRoman" w:cs="TimesNewRoman"/>
              </w:rPr>
              <w:t xml:space="preserve"> $  1,000.00 </w:t>
            </w:r>
          </w:p>
        </w:tc>
        <w:tc>
          <w:tcPr>
            <w:tcW w:w="1440" w:type="dxa"/>
            <w:noWrap/>
            <w:hideMark/>
          </w:tcPr>
          <w:p w14:paraId="14DEB011" w14:textId="77777777" w:rsidR="008D2731" w:rsidRPr="00EB35E8" w:rsidRDefault="008D2731" w:rsidP="009F7CF8">
            <w:pPr>
              <w:autoSpaceDE w:val="0"/>
              <w:autoSpaceDN w:val="0"/>
              <w:adjustRightInd w:val="0"/>
              <w:rPr>
                <w:rFonts w:ascii="TimesNewRoman" w:hAnsi="TimesNewRoman" w:cs="TimesNewRoman"/>
              </w:rPr>
            </w:pPr>
            <w:r w:rsidRPr="00EB35E8">
              <w:rPr>
                <w:rFonts w:ascii="TimesNewRoman" w:hAnsi="TimesNewRoman" w:cs="TimesNewRoman"/>
              </w:rPr>
              <w:t xml:space="preserve"> $  6,250.00 </w:t>
            </w:r>
          </w:p>
        </w:tc>
      </w:tr>
    </w:tbl>
    <w:p w14:paraId="4F479A87" w14:textId="77777777" w:rsidR="008D2731" w:rsidRDefault="008D2731" w:rsidP="008D2731">
      <w:pPr>
        <w:autoSpaceDE w:val="0"/>
        <w:autoSpaceDN w:val="0"/>
        <w:adjustRightInd w:val="0"/>
        <w:rPr>
          <w:rFonts w:ascii="TimesNewRoman,Bold" w:hAnsi="TimesNewRoman,Bold" w:cs="TimesNewRoman,Bold"/>
          <w:b/>
          <w:bCs/>
        </w:rPr>
      </w:pPr>
    </w:p>
    <w:p w14:paraId="090007C9" w14:textId="77777777" w:rsidR="008D2731" w:rsidRDefault="008D2731" w:rsidP="008D2731">
      <w:pPr>
        <w:autoSpaceDE w:val="0"/>
        <w:autoSpaceDN w:val="0"/>
        <w:adjustRightInd w:val="0"/>
        <w:rPr>
          <w:rFonts w:ascii="TimesNewRoman,Bold" w:hAnsi="TimesNewRoman,Bold" w:cs="TimesNewRoman,Bold"/>
          <w:b/>
          <w:bCs/>
        </w:rPr>
      </w:pPr>
      <w:r>
        <w:rPr>
          <w:rFonts w:ascii="TimesNewRoman,Bold" w:hAnsi="TimesNewRoman,Bold" w:cs="TimesNewRoman,Bold"/>
          <w:b/>
          <w:bCs/>
        </w:rPr>
        <w:t>EXHIBIT “B”</w:t>
      </w:r>
    </w:p>
    <w:p w14:paraId="61375C38" w14:textId="77777777" w:rsidR="008D2731" w:rsidRDefault="008D2731" w:rsidP="008D2731">
      <w:pPr>
        <w:autoSpaceDE w:val="0"/>
        <w:autoSpaceDN w:val="0"/>
        <w:adjustRightInd w:val="0"/>
        <w:rPr>
          <w:rFonts w:ascii="TimesNewRoman,Bold" w:hAnsi="TimesNewRoman,Bold" w:cs="TimesNewRoman,Bold"/>
          <w:b/>
          <w:bCs/>
        </w:rPr>
      </w:pPr>
    </w:p>
    <w:p w14:paraId="0716DE57" w14:textId="77777777" w:rsidR="008D2731" w:rsidRDefault="008D2731" w:rsidP="008D2731">
      <w:pPr>
        <w:autoSpaceDE w:val="0"/>
        <w:autoSpaceDN w:val="0"/>
        <w:adjustRightInd w:val="0"/>
        <w:jc w:val="right"/>
        <w:rPr>
          <w:rFonts w:ascii="TimesNewRoman" w:hAnsi="TimesNewRoman" w:cs="TimesNewRoman"/>
          <w:sz w:val="18"/>
          <w:szCs w:val="18"/>
        </w:rPr>
      </w:pPr>
    </w:p>
    <w:p w14:paraId="135C651B" w14:textId="77777777" w:rsidR="008D2731" w:rsidRDefault="008D2731" w:rsidP="008D2731">
      <w:pPr>
        <w:autoSpaceDE w:val="0"/>
        <w:autoSpaceDN w:val="0"/>
        <w:adjustRightInd w:val="0"/>
        <w:rPr>
          <w:rFonts w:ascii="TimesNewRoman,Bold" w:hAnsi="TimesNewRoman,Bold" w:cs="TimesNewRoman,Bold"/>
          <w:b/>
          <w:bCs/>
        </w:rPr>
      </w:pPr>
      <w:r>
        <w:rPr>
          <w:rFonts w:ascii="TimesNewRoman,Bold" w:hAnsi="TimesNewRoman,Bold" w:cs="TimesNewRoman,Bold"/>
          <w:b/>
          <w:bCs/>
        </w:rPr>
        <w:t>NOTICE OF SPECIAL ASSESSMENT AND LIEN</w:t>
      </w:r>
    </w:p>
    <w:p w14:paraId="5A9F8ACF" w14:textId="77777777" w:rsidR="008D2731" w:rsidRDefault="008D2731" w:rsidP="008D2731">
      <w:pPr>
        <w:autoSpaceDE w:val="0"/>
        <w:autoSpaceDN w:val="0"/>
        <w:adjustRightInd w:val="0"/>
        <w:rPr>
          <w:rFonts w:ascii="TimesNewRoman" w:hAnsi="TimesNewRoman" w:cs="TimesNewRoman"/>
        </w:rPr>
      </w:pPr>
      <w:r>
        <w:rPr>
          <w:rFonts w:ascii="TimesNewRoman" w:hAnsi="TimesNewRoman" w:cs="TimesNewRoman"/>
        </w:rPr>
        <w:t>Under the authority of § 152.07 of the Municipal Code of Arapahoe, Nebraska, the City claims a special</w:t>
      </w:r>
    </w:p>
    <w:p w14:paraId="359D0469" w14:textId="77777777" w:rsidR="008D2731" w:rsidRDefault="008D2731" w:rsidP="008D2731">
      <w:pPr>
        <w:autoSpaceDE w:val="0"/>
        <w:autoSpaceDN w:val="0"/>
        <w:adjustRightInd w:val="0"/>
        <w:rPr>
          <w:rFonts w:ascii="TimesNewRoman" w:hAnsi="TimesNewRoman" w:cs="TimesNewRoman"/>
        </w:rPr>
      </w:pPr>
      <w:r>
        <w:rPr>
          <w:rFonts w:ascii="TimesNewRoman" w:hAnsi="TimesNewRoman" w:cs="TimesNewRoman"/>
        </w:rPr>
        <w:t>assessment and lien on the below-described real estate for an unpaid Vacant Property Supplemental</w:t>
      </w:r>
    </w:p>
    <w:p w14:paraId="63BF087C" w14:textId="77777777" w:rsidR="008D2731" w:rsidRDefault="008D2731" w:rsidP="008D2731">
      <w:pPr>
        <w:autoSpaceDE w:val="0"/>
        <w:autoSpaceDN w:val="0"/>
        <w:adjustRightInd w:val="0"/>
        <w:rPr>
          <w:rFonts w:ascii="TimesNewRoman" w:hAnsi="TimesNewRoman" w:cs="TimesNewRoman"/>
        </w:rPr>
      </w:pPr>
      <w:r>
        <w:rPr>
          <w:rFonts w:ascii="TimesNewRoman" w:hAnsi="TimesNewRoman" w:cs="TimesNewRoman"/>
        </w:rPr>
        <w:t xml:space="preserve">Registration Fee of $___________. This amount is a special assessment and </w:t>
      </w:r>
      <w:proofErr w:type="gramStart"/>
      <w:r>
        <w:rPr>
          <w:rFonts w:ascii="TimesNewRoman" w:hAnsi="TimesNewRoman" w:cs="TimesNewRoman"/>
        </w:rPr>
        <w:t>lien</w:t>
      </w:r>
      <w:proofErr w:type="gramEnd"/>
      <w:r>
        <w:rPr>
          <w:rFonts w:ascii="TimesNewRoman" w:hAnsi="TimesNewRoman" w:cs="TimesNewRoman"/>
        </w:rPr>
        <w:t xml:space="preserve"> against the real estate until it is paid, with interest as set by the applicable statutes of the State of Nebraska, until discharged of record.  The real estate referred to and upon which the special assessment and lien is claimed is that certain parcel of land situated within the City of Arapahoe, County of Arapahoe, State of Nebraska, and more particularly described as follows:</w:t>
      </w:r>
    </w:p>
    <w:p w14:paraId="32B55CCE" w14:textId="77777777" w:rsidR="008D2731" w:rsidRDefault="008D2731" w:rsidP="008D2731">
      <w:pPr>
        <w:autoSpaceDE w:val="0"/>
        <w:autoSpaceDN w:val="0"/>
        <w:adjustRightInd w:val="0"/>
        <w:rPr>
          <w:rFonts w:ascii="TimesNewRoman" w:hAnsi="TimesNewRoman" w:cs="TimesNewRoman"/>
        </w:rPr>
      </w:pPr>
      <w:r>
        <w:rPr>
          <w:rFonts w:ascii="TimesNewRoman" w:hAnsi="TimesNewRoman" w:cs="TimesNewRoman"/>
        </w:rPr>
        <w:t>Owner:</w:t>
      </w:r>
    </w:p>
    <w:p w14:paraId="72B629EB" w14:textId="77777777" w:rsidR="008D2731" w:rsidRDefault="008D2731" w:rsidP="008D2731">
      <w:pPr>
        <w:autoSpaceDE w:val="0"/>
        <w:autoSpaceDN w:val="0"/>
        <w:adjustRightInd w:val="0"/>
        <w:rPr>
          <w:rFonts w:ascii="TimesNewRoman" w:hAnsi="TimesNewRoman" w:cs="TimesNewRoman"/>
        </w:rPr>
      </w:pPr>
      <w:r>
        <w:rPr>
          <w:rFonts w:ascii="TimesNewRoman" w:hAnsi="TimesNewRoman" w:cs="TimesNewRoman"/>
        </w:rPr>
        <w:t>Legal Description:</w:t>
      </w:r>
    </w:p>
    <w:p w14:paraId="51730977" w14:textId="77777777" w:rsidR="008D2731" w:rsidRDefault="008D2731" w:rsidP="008D2731">
      <w:pPr>
        <w:autoSpaceDE w:val="0"/>
        <w:autoSpaceDN w:val="0"/>
        <w:adjustRightInd w:val="0"/>
        <w:rPr>
          <w:rFonts w:ascii="TimesNewRoman" w:hAnsi="TimesNewRoman" w:cs="TimesNewRoman"/>
        </w:rPr>
      </w:pPr>
    </w:p>
    <w:p w14:paraId="453F060D" w14:textId="77777777" w:rsidR="008D2731" w:rsidRDefault="008D2731" w:rsidP="008D2731">
      <w:pPr>
        <w:autoSpaceDE w:val="0"/>
        <w:autoSpaceDN w:val="0"/>
        <w:adjustRightInd w:val="0"/>
        <w:rPr>
          <w:rFonts w:ascii="TimesNewRoman" w:hAnsi="TimesNewRoman" w:cs="TimesNewRoman"/>
        </w:rPr>
      </w:pPr>
      <w:r>
        <w:rPr>
          <w:rFonts w:ascii="TimesNewRoman" w:hAnsi="TimesNewRoman" w:cs="TimesNewRoman"/>
        </w:rPr>
        <w:t xml:space="preserve">Itemization of expenses: </w:t>
      </w:r>
      <w:r>
        <w:rPr>
          <w:rFonts w:ascii="TimesNewRoman" w:hAnsi="TimesNewRoman" w:cs="TimesNewRoman"/>
        </w:rPr>
        <w:tab/>
        <w:t xml:space="preserve">$_____________ </w:t>
      </w:r>
      <w:r>
        <w:rPr>
          <w:rFonts w:ascii="TimesNewRoman" w:hAnsi="TimesNewRoman" w:cs="TimesNewRoman"/>
        </w:rPr>
        <w:tab/>
        <w:t>(itemized current lien amount(s))</w:t>
      </w:r>
    </w:p>
    <w:p w14:paraId="1DD8092D" w14:textId="77777777" w:rsidR="008D2731" w:rsidRDefault="008D2731" w:rsidP="008D2731">
      <w:pPr>
        <w:autoSpaceDE w:val="0"/>
        <w:autoSpaceDN w:val="0"/>
        <w:adjustRightInd w:val="0"/>
        <w:ind w:left="2160" w:firstLine="720"/>
        <w:rPr>
          <w:rFonts w:ascii="TimesNewRoman" w:hAnsi="TimesNewRoman" w:cs="TimesNewRoman"/>
        </w:rPr>
      </w:pPr>
      <w:r>
        <w:rPr>
          <w:rFonts w:ascii="TimesNewRoman" w:hAnsi="TimesNewRoman" w:cs="TimesNewRoman"/>
        </w:rPr>
        <w:t xml:space="preserve">$_____________ </w:t>
      </w:r>
      <w:r>
        <w:rPr>
          <w:rFonts w:ascii="TimesNewRoman" w:hAnsi="TimesNewRoman" w:cs="TimesNewRoman"/>
        </w:rPr>
        <w:tab/>
        <w:t>(prior lien amounts with</w:t>
      </w:r>
    </w:p>
    <w:p w14:paraId="03E4BEC5" w14:textId="77777777" w:rsidR="008D2731" w:rsidRDefault="008D2731" w:rsidP="008D2731">
      <w:pPr>
        <w:autoSpaceDE w:val="0"/>
        <w:autoSpaceDN w:val="0"/>
        <w:adjustRightInd w:val="0"/>
        <w:ind w:left="4320" w:firstLine="720"/>
        <w:rPr>
          <w:rFonts w:ascii="TimesNewRoman" w:hAnsi="TimesNewRoman" w:cs="TimesNewRoman"/>
        </w:rPr>
      </w:pPr>
      <w:r>
        <w:rPr>
          <w:rFonts w:ascii="TimesNewRoman" w:hAnsi="TimesNewRoman" w:cs="TimesNewRoman"/>
        </w:rPr>
        <w:t>reference to filed notice(s))</w:t>
      </w:r>
    </w:p>
    <w:p w14:paraId="7977409D" w14:textId="77777777" w:rsidR="008D2731" w:rsidRDefault="008D2731" w:rsidP="008D2731">
      <w:pPr>
        <w:autoSpaceDE w:val="0"/>
        <w:autoSpaceDN w:val="0"/>
        <w:adjustRightInd w:val="0"/>
        <w:ind w:left="2160" w:firstLine="720"/>
        <w:rPr>
          <w:rFonts w:ascii="TimesNewRoman,Bold" w:hAnsi="TimesNewRoman,Bold" w:cs="TimesNewRoman,Bold"/>
          <w:b/>
          <w:bCs/>
        </w:rPr>
      </w:pPr>
      <w:r>
        <w:rPr>
          <w:rFonts w:ascii="TimesNewRoman" w:hAnsi="TimesNewRoman" w:cs="TimesNewRoman"/>
        </w:rPr>
        <w:t xml:space="preserve">$_____________ </w:t>
      </w:r>
      <w:r>
        <w:rPr>
          <w:rFonts w:ascii="TimesNewRoman" w:hAnsi="TimesNewRoman" w:cs="TimesNewRoman"/>
        </w:rPr>
        <w:tab/>
      </w:r>
      <w:r>
        <w:rPr>
          <w:rFonts w:ascii="TimesNewRoman,Bold" w:hAnsi="TimesNewRoman,Bold" w:cs="TimesNewRoman,Bold"/>
          <w:b/>
          <w:bCs/>
        </w:rPr>
        <w:t>Total Lien</w:t>
      </w:r>
    </w:p>
    <w:p w14:paraId="6EF6B7F3" w14:textId="77777777" w:rsidR="008D2731" w:rsidRDefault="008D2731" w:rsidP="008D2731">
      <w:pPr>
        <w:autoSpaceDE w:val="0"/>
        <w:autoSpaceDN w:val="0"/>
        <w:adjustRightInd w:val="0"/>
        <w:ind w:left="2160" w:firstLine="720"/>
        <w:rPr>
          <w:rFonts w:ascii="TimesNewRoman,Bold" w:hAnsi="TimesNewRoman,Bold" w:cs="TimesNewRoman,Bold"/>
          <w:b/>
          <w:bCs/>
        </w:rPr>
      </w:pPr>
    </w:p>
    <w:p w14:paraId="09FBDB4B" w14:textId="77777777" w:rsidR="008D2731" w:rsidRDefault="008D2731" w:rsidP="008D2731">
      <w:pPr>
        <w:autoSpaceDE w:val="0"/>
        <w:autoSpaceDN w:val="0"/>
        <w:adjustRightInd w:val="0"/>
        <w:rPr>
          <w:rFonts w:ascii="TimesNewRoman" w:hAnsi="TimesNewRoman" w:cs="TimesNewRoman"/>
        </w:rPr>
      </w:pPr>
      <w:r>
        <w:rPr>
          <w:rFonts w:ascii="TimesNewRoman" w:hAnsi="TimesNewRoman" w:cs="TimesNewRoman"/>
        </w:rPr>
        <w:t>Dated this ____ day of ________, 2024.</w:t>
      </w:r>
    </w:p>
    <w:p w14:paraId="1E188305" w14:textId="77777777" w:rsidR="008D2731" w:rsidRDefault="008D2731" w:rsidP="008D2731">
      <w:pPr>
        <w:autoSpaceDE w:val="0"/>
        <w:autoSpaceDN w:val="0"/>
        <w:adjustRightInd w:val="0"/>
        <w:rPr>
          <w:rFonts w:ascii="TimesNewRoman" w:hAnsi="TimesNewRoman" w:cs="TimesNewRoman"/>
        </w:rPr>
      </w:pPr>
    </w:p>
    <w:p w14:paraId="2D672831" w14:textId="77777777" w:rsidR="008D2731" w:rsidRDefault="008D2731" w:rsidP="008D2731">
      <w:pPr>
        <w:autoSpaceDE w:val="0"/>
        <w:autoSpaceDN w:val="0"/>
        <w:adjustRightInd w:val="0"/>
        <w:ind w:left="4320" w:firstLine="720"/>
        <w:rPr>
          <w:rFonts w:ascii="TimesNewRoman" w:hAnsi="TimesNewRoman" w:cs="TimesNewRoman"/>
        </w:rPr>
      </w:pPr>
      <w:r>
        <w:rPr>
          <w:rFonts w:ascii="TimesNewRoman" w:hAnsi="TimesNewRoman" w:cs="TimesNewRoman"/>
        </w:rPr>
        <w:t>CITY OF ARAPAHOE, NEBRASKA</w:t>
      </w:r>
    </w:p>
    <w:p w14:paraId="697D9D51" w14:textId="77777777" w:rsidR="008D2731" w:rsidRDefault="008D2731" w:rsidP="008D2731">
      <w:pPr>
        <w:autoSpaceDE w:val="0"/>
        <w:autoSpaceDN w:val="0"/>
        <w:adjustRightInd w:val="0"/>
        <w:ind w:left="5040"/>
        <w:rPr>
          <w:rFonts w:ascii="TimesNewRoman" w:hAnsi="TimesNewRoman" w:cs="TimesNewRoman"/>
        </w:rPr>
      </w:pPr>
      <w:r>
        <w:rPr>
          <w:rFonts w:ascii="TimesNewRoman" w:hAnsi="TimesNewRoman" w:cs="TimesNewRoman"/>
        </w:rPr>
        <w:t>Jon M. Thomas, One of the Attorneys for the City of Arapahoe, Nebraska</w:t>
      </w:r>
    </w:p>
    <w:p w14:paraId="13090B23" w14:textId="77777777" w:rsidR="008D2731" w:rsidRDefault="008D2731" w:rsidP="008D2731">
      <w:pPr>
        <w:autoSpaceDE w:val="0"/>
        <w:autoSpaceDN w:val="0"/>
        <w:adjustRightInd w:val="0"/>
        <w:rPr>
          <w:rFonts w:ascii="TimesNewRoman" w:hAnsi="TimesNewRoman" w:cs="TimesNewRoman"/>
        </w:rPr>
      </w:pPr>
      <w:r>
        <w:rPr>
          <w:rFonts w:ascii="TimesNewRoman" w:hAnsi="TimesNewRoman" w:cs="TimesNewRoman"/>
        </w:rPr>
        <w:t>STATE OF NEBRASKA )</w:t>
      </w:r>
    </w:p>
    <w:p w14:paraId="5CFD07F8" w14:textId="77777777" w:rsidR="008D2731" w:rsidRDefault="008D2731" w:rsidP="008D2731">
      <w:pPr>
        <w:autoSpaceDE w:val="0"/>
        <w:autoSpaceDN w:val="0"/>
        <w:adjustRightInd w:val="0"/>
        <w:ind w:left="2160"/>
        <w:rPr>
          <w:rFonts w:ascii="TimesNewRoman" w:hAnsi="TimesNewRoman" w:cs="TimesNewRoman"/>
        </w:rPr>
      </w:pPr>
      <w:r>
        <w:rPr>
          <w:rFonts w:ascii="TimesNewRoman" w:hAnsi="TimesNewRoman" w:cs="TimesNewRoman"/>
        </w:rPr>
        <w:t xml:space="preserve">    ) ss.</w:t>
      </w:r>
    </w:p>
    <w:p w14:paraId="72278F28" w14:textId="77777777" w:rsidR="008D2731" w:rsidRDefault="008D2731" w:rsidP="008D2731">
      <w:pPr>
        <w:autoSpaceDE w:val="0"/>
        <w:autoSpaceDN w:val="0"/>
        <w:adjustRightInd w:val="0"/>
        <w:rPr>
          <w:rFonts w:ascii="TimesNewRoman" w:hAnsi="TimesNewRoman" w:cs="TimesNewRoman"/>
        </w:rPr>
      </w:pPr>
      <w:r>
        <w:rPr>
          <w:rFonts w:ascii="TimesNewRoman" w:hAnsi="TimesNewRoman" w:cs="TimesNewRoman"/>
        </w:rPr>
        <w:t xml:space="preserve">County of York </w:t>
      </w:r>
      <w:r>
        <w:rPr>
          <w:rFonts w:ascii="TimesNewRoman" w:hAnsi="TimesNewRoman" w:cs="TimesNewRoman"/>
        </w:rPr>
        <w:tab/>
        <w:t xml:space="preserve">    )</w:t>
      </w:r>
    </w:p>
    <w:p w14:paraId="72ABD81B" w14:textId="77777777" w:rsidR="008D2731" w:rsidRDefault="008D2731" w:rsidP="008D2731">
      <w:pPr>
        <w:autoSpaceDE w:val="0"/>
        <w:autoSpaceDN w:val="0"/>
        <w:adjustRightInd w:val="0"/>
        <w:rPr>
          <w:rFonts w:ascii="TimesNewRoman" w:hAnsi="TimesNewRoman" w:cs="TimesNewRoman"/>
        </w:rPr>
      </w:pPr>
      <w:r>
        <w:rPr>
          <w:rFonts w:ascii="TimesNewRoman" w:hAnsi="TimesNewRoman" w:cs="TimesNewRoman"/>
        </w:rPr>
        <w:t>The foregoing instrument was acknowledged before me this this ____ day of ________, 2024, by</w:t>
      </w:r>
    </w:p>
    <w:p w14:paraId="458E7746" w14:textId="77777777" w:rsidR="008D2731" w:rsidRDefault="008D2731" w:rsidP="008D2731">
      <w:pPr>
        <w:autoSpaceDE w:val="0"/>
        <w:autoSpaceDN w:val="0"/>
        <w:adjustRightInd w:val="0"/>
        <w:rPr>
          <w:rFonts w:ascii="TimesNewRoman" w:hAnsi="TimesNewRoman" w:cs="TimesNewRoman"/>
        </w:rPr>
      </w:pPr>
      <w:r>
        <w:rPr>
          <w:rFonts w:ascii="TimesNewRoman" w:hAnsi="TimesNewRoman" w:cs="TimesNewRoman"/>
        </w:rPr>
        <w:t>Jon M. Thomas, one of the Attorneys for the City of Arapahoe, Nebraska</w:t>
      </w:r>
    </w:p>
    <w:p w14:paraId="05828ED3" w14:textId="77777777" w:rsidR="008D2731" w:rsidRDefault="008D2731" w:rsidP="008D2731">
      <w:pPr>
        <w:autoSpaceDE w:val="0"/>
        <w:autoSpaceDN w:val="0"/>
        <w:adjustRightInd w:val="0"/>
        <w:rPr>
          <w:rFonts w:ascii="TimesNewRoman" w:hAnsi="TimesNewRoman" w:cs="TimesNewRoman"/>
        </w:rPr>
      </w:pPr>
    </w:p>
    <w:p w14:paraId="7CADF8AF" w14:textId="77777777" w:rsidR="008D2731" w:rsidRDefault="008D2731" w:rsidP="008D2731">
      <w:pPr>
        <w:autoSpaceDE w:val="0"/>
        <w:autoSpaceDN w:val="0"/>
        <w:adjustRightInd w:val="0"/>
        <w:ind w:left="4320" w:firstLine="720"/>
        <w:rPr>
          <w:rFonts w:ascii="TimesNewRoman" w:hAnsi="TimesNewRoman" w:cs="TimesNewRoman"/>
        </w:rPr>
      </w:pPr>
      <w:r>
        <w:rPr>
          <w:rFonts w:ascii="TimesNewRoman" w:hAnsi="TimesNewRoman" w:cs="TimesNewRoman"/>
        </w:rPr>
        <w:t>________________________________</w:t>
      </w:r>
    </w:p>
    <w:p w14:paraId="392A4F14" w14:textId="77777777" w:rsidR="008D2731" w:rsidRDefault="008D2731" w:rsidP="008D2731">
      <w:pPr>
        <w:ind w:left="4320" w:firstLine="720"/>
      </w:pPr>
      <w:r>
        <w:rPr>
          <w:rFonts w:ascii="TimesNewRoman" w:hAnsi="TimesNewRoman" w:cs="TimesNewRoman"/>
        </w:rPr>
        <w:t>Notary Public</w:t>
      </w:r>
    </w:p>
    <w:p w14:paraId="5C49A22B" w14:textId="77777777" w:rsidR="008D2731" w:rsidRDefault="008D2731" w:rsidP="00A11283">
      <w:pPr>
        <w:autoSpaceDE w:val="0"/>
        <w:autoSpaceDN w:val="0"/>
        <w:adjustRightInd w:val="0"/>
        <w:rPr>
          <w:rFonts w:ascii="TimesNewRoman" w:hAnsi="TimesNewRoman" w:cs="TimesNewRoman"/>
        </w:rPr>
      </w:pPr>
    </w:p>
    <w:p w14:paraId="16DB79D1" w14:textId="3EDB63CE" w:rsidR="00A11283" w:rsidRDefault="00A11283" w:rsidP="00A11283">
      <w:pPr>
        <w:tabs>
          <w:tab w:val="left" w:pos="360"/>
          <w:tab w:val="left" w:pos="5760"/>
        </w:tabs>
        <w:jc w:val="both"/>
      </w:pPr>
      <w:r>
        <w:t xml:space="preserve">Motion </w:t>
      </w:r>
      <w:r w:rsidRPr="002F49C9">
        <w:t>by Councilman</w:t>
      </w:r>
      <w:r>
        <w:t xml:space="preserve"> tenBensel </w:t>
      </w:r>
      <w:r w:rsidRPr="002F49C9">
        <w:t>and second by Councilman</w:t>
      </w:r>
      <w:r>
        <w:t xml:space="preserve"> Middagh </w:t>
      </w:r>
      <w:r w:rsidRPr="002F49C9">
        <w:t xml:space="preserve">to </w:t>
      </w:r>
      <w:r>
        <w:t>Resolution 2024-12 placing liens on VPR properties</w:t>
      </w:r>
      <w:r w:rsidR="000F0EB9">
        <w:t>.</w:t>
      </w:r>
    </w:p>
    <w:p w14:paraId="7CDCFCCC" w14:textId="77777777" w:rsidR="00A11283" w:rsidRPr="002F49C9" w:rsidRDefault="00A11283" w:rsidP="00A11283">
      <w:pPr>
        <w:tabs>
          <w:tab w:val="left" w:pos="360"/>
          <w:tab w:val="left" w:pos="711"/>
          <w:tab w:val="left" w:pos="5580"/>
        </w:tabs>
        <w:jc w:val="both"/>
      </w:pPr>
      <w:r w:rsidRPr="002F49C9">
        <w:t xml:space="preserve">Roll Call to Vote was as follows: </w:t>
      </w:r>
    </w:p>
    <w:p w14:paraId="44DB0EF4" w14:textId="3A4B77A6" w:rsidR="00A11283" w:rsidRPr="002F49C9" w:rsidRDefault="00A11283" w:rsidP="00A11283">
      <w:pPr>
        <w:tabs>
          <w:tab w:val="left" w:pos="360"/>
          <w:tab w:val="left" w:pos="1071"/>
          <w:tab w:val="right" w:pos="9018"/>
        </w:tabs>
        <w:autoSpaceDE w:val="0"/>
        <w:autoSpaceDN w:val="0"/>
        <w:adjustRightInd w:val="0"/>
        <w:jc w:val="both"/>
      </w:pPr>
      <w:r w:rsidRPr="002F49C9">
        <w:tab/>
        <w:t xml:space="preserve">Ayes:  </w:t>
      </w:r>
      <w:r>
        <w:t>Kreutaer, tenBensel, Paulsen, Carpenter, Polston, Middagh</w:t>
      </w:r>
    </w:p>
    <w:p w14:paraId="22D96F66" w14:textId="77777777" w:rsidR="00A11283" w:rsidRPr="002F49C9" w:rsidRDefault="00A11283" w:rsidP="00A11283">
      <w:pPr>
        <w:tabs>
          <w:tab w:val="left" w:pos="360"/>
          <w:tab w:val="left" w:pos="1071"/>
          <w:tab w:val="right" w:pos="9018"/>
        </w:tabs>
        <w:autoSpaceDE w:val="0"/>
        <w:autoSpaceDN w:val="0"/>
        <w:adjustRightInd w:val="0"/>
        <w:jc w:val="both"/>
      </w:pPr>
      <w:r w:rsidRPr="002F49C9">
        <w:tab/>
        <w:t xml:space="preserve">Nays:  None  </w:t>
      </w:r>
    </w:p>
    <w:p w14:paraId="0A935DD8" w14:textId="77777777" w:rsidR="00A11283" w:rsidRPr="002F49C9" w:rsidRDefault="00A11283" w:rsidP="00A11283">
      <w:pPr>
        <w:tabs>
          <w:tab w:val="left" w:pos="360"/>
          <w:tab w:val="left" w:pos="1071"/>
          <w:tab w:val="right" w:pos="9018"/>
        </w:tabs>
        <w:autoSpaceDE w:val="0"/>
        <w:autoSpaceDN w:val="0"/>
        <w:adjustRightInd w:val="0"/>
        <w:jc w:val="both"/>
      </w:pPr>
      <w:r w:rsidRPr="002F49C9">
        <w:tab/>
        <w:t>Absent</w:t>
      </w:r>
      <w:r>
        <w:t xml:space="preserve">: </w:t>
      </w:r>
    </w:p>
    <w:p w14:paraId="5283ED60" w14:textId="77777777" w:rsidR="00A11283" w:rsidRDefault="00A11283" w:rsidP="00A11283">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3075F678" w14:textId="77777777" w:rsidR="00A11283" w:rsidRDefault="00A11283" w:rsidP="00D33D15">
      <w:pPr>
        <w:tabs>
          <w:tab w:val="left" w:pos="300"/>
          <w:tab w:val="left" w:pos="360"/>
          <w:tab w:val="left" w:pos="5760"/>
        </w:tabs>
        <w:jc w:val="both"/>
        <w:rPr>
          <w:b/>
        </w:rPr>
      </w:pPr>
    </w:p>
    <w:bookmarkEnd w:id="3"/>
    <w:p w14:paraId="29587483" w14:textId="00978683" w:rsidR="004A6839" w:rsidRDefault="00101ACA" w:rsidP="00C74D75">
      <w:pPr>
        <w:tabs>
          <w:tab w:val="left" w:pos="360"/>
        </w:tabs>
        <w:jc w:val="both"/>
        <w:rPr>
          <w:b/>
        </w:rPr>
      </w:pPr>
      <w:r w:rsidRPr="002B3EB0">
        <w:rPr>
          <w:b/>
        </w:rPr>
        <w:t>ELECTED OFFICIAL COMMENTS.</w:t>
      </w:r>
      <w:r w:rsidR="006979DA">
        <w:rPr>
          <w:b/>
        </w:rPr>
        <w:t xml:space="preserve">  </w:t>
      </w:r>
      <w:bookmarkStart w:id="4" w:name="_Hlk514785352"/>
    </w:p>
    <w:p w14:paraId="6F41866D" w14:textId="527A3F20"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w:t>
      </w:r>
      <w:r w:rsidR="003D7E8B">
        <w:t xml:space="preserve">is </w:t>
      </w:r>
      <w:r w:rsidR="00A4261C" w:rsidRPr="002B3EB0">
        <w:t>adjourned by unanimous consent</w:t>
      </w:r>
      <w:r w:rsidR="00A93319">
        <w:t xml:space="preserve"> </w:t>
      </w:r>
      <w:r w:rsidR="008D2731">
        <w:t>at</w:t>
      </w:r>
      <w:r w:rsidR="006979DA">
        <w:t xml:space="preserve"> </w:t>
      </w:r>
      <w:r w:rsidR="00BF5228">
        <w:t>8:</w:t>
      </w:r>
      <w:r w:rsidR="008D2731">
        <w:t xml:space="preserve">30 </w:t>
      </w:r>
      <w:r w:rsidR="001B33A7">
        <w:t>p.</w:t>
      </w:r>
      <w:r w:rsidR="00A4261C" w:rsidRPr="002B3EB0">
        <w:t>m</w:t>
      </w:r>
      <w:bookmarkEnd w:id="4"/>
      <w:r w:rsidR="00A4261C" w:rsidRPr="002B3EB0">
        <w:t>.</w:t>
      </w:r>
    </w:p>
    <w:p w14:paraId="3FCEF15E" w14:textId="266A504A"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8D2731">
        <w:t>May 7</w:t>
      </w:r>
      <w:r w:rsidR="007E68A1">
        <w:t>, 2024</w:t>
      </w:r>
      <w:r w:rsidR="00251958">
        <w:t xml:space="preserve"> </w:t>
      </w:r>
      <w:r w:rsidR="00827BA8" w:rsidRPr="002B3EB0">
        <w:t xml:space="preserve">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0B92A37B" w:rsidR="00295045" w:rsidRPr="002B3EB0" w:rsidRDefault="00827BA8" w:rsidP="00BE503D">
      <w:pPr>
        <w:tabs>
          <w:tab w:val="left" w:pos="360"/>
          <w:tab w:val="left" w:pos="711"/>
          <w:tab w:val="left" w:pos="5580"/>
        </w:tabs>
        <w:jc w:val="both"/>
      </w:pPr>
      <w:r w:rsidRPr="002B3EB0">
        <w:tab/>
      </w:r>
      <w:r w:rsidRPr="002B3EB0">
        <w:tab/>
      </w:r>
      <w:r w:rsidRPr="002B3EB0">
        <w:tab/>
      </w:r>
      <w:r w:rsidR="008D2731">
        <w:t>Donna Tannahill,</w:t>
      </w:r>
      <w:r w:rsidR="00BF5228">
        <w:t xml:space="preserve"> </w:t>
      </w:r>
      <w:r w:rsidR="00C16319">
        <w:t>City Clerk</w:t>
      </w:r>
    </w:p>
    <w:sectPr w:rsidR="00295045" w:rsidRPr="002B3EB0" w:rsidSect="006B37AD">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6FFA1" w14:textId="77777777" w:rsidR="006B37AD" w:rsidRDefault="006B37AD" w:rsidP="008535A8">
      <w:r>
        <w:separator/>
      </w:r>
    </w:p>
  </w:endnote>
  <w:endnote w:type="continuationSeparator" w:id="0">
    <w:p w14:paraId="4592DDEF" w14:textId="77777777" w:rsidR="006B37AD" w:rsidRDefault="006B37AD" w:rsidP="008535A8">
      <w:r>
        <w:continuationSeparator/>
      </w:r>
    </w:p>
  </w:endnote>
  <w:endnote w:type="continuationNotice" w:id="1">
    <w:p w14:paraId="266E8816" w14:textId="77777777" w:rsidR="006B37AD" w:rsidRDefault="006B3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790897796"/>
      <w:docPartObj>
        <w:docPartGallery w:val="Page Numbers (Bottom of Page)"/>
        <w:docPartUnique/>
      </w:docPartObj>
    </w:sdtPr>
    <w:sdtEndPr>
      <w:rPr>
        <w:noProof/>
      </w:rPr>
    </w:sdtEndPr>
    <w:sdtContent>
      <w:p w14:paraId="4F345ACD" w14:textId="4D3A50FF" w:rsidR="00E36BB8" w:rsidRPr="00AE0550" w:rsidRDefault="00E36BB8">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36BB8" w:rsidRDefault="00E36BB8"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80324" w14:textId="77777777" w:rsidR="006B37AD" w:rsidRDefault="006B37AD" w:rsidP="008535A8">
      <w:r>
        <w:separator/>
      </w:r>
    </w:p>
  </w:footnote>
  <w:footnote w:type="continuationSeparator" w:id="0">
    <w:p w14:paraId="79371EDC" w14:textId="77777777" w:rsidR="006B37AD" w:rsidRDefault="006B37AD" w:rsidP="008535A8">
      <w:r>
        <w:continuationSeparator/>
      </w:r>
    </w:p>
  </w:footnote>
  <w:footnote w:type="continuationNotice" w:id="1">
    <w:p w14:paraId="0EA2108C" w14:textId="77777777" w:rsidR="006B37AD" w:rsidRDefault="006B37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25pt;height:11.2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7A26B7"/>
    <w:multiLevelType w:val="hybridMultilevel"/>
    <w:tmpl w:val="2E4A34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B50AD"/>
    <w:multiLevelType w:val="hybridMultilevel"/>
    <w:tmpl w:val="67688B94"/>
    <w:lvl w:ilvl="0" w:tplc="86D2C392">
      <w:start w:val="1"/>
      <w:numFmt w:val="upperLetter"/>
      <w:lvlText w:val="%1."/>
      <w:lvlJc w:val="left"/>
      <w:pPr>
        <w:ind w:left="720" w:hanging="360"/>
      </w:pPr>
      <w:rPr>
        <w:rFonts w:hint="default"/>
      </w:rPr>
    </w:lvl>
    <w:lvl w:ilvl="1" w:tplc="5EE88866" w:tentative="1">
      <w:start w:val="1"/>
      <w:numFmt w:val="lowerLetter"/>
      <w:lvlText w:val="%2."/>
      <w:lvlJc w:val="left"/>
      <w:pPr>
        <w:ind w:left="1440" w:hanging="360"/>
      </w:pPr>
    </w:lvl>
    <w:lvl w:ilvl="2" w:tplc="51243472" w:tentative="1">
      <w:start w:val="1"/>
      <w:numFmt w:val="lowerRoman"/>
      <w:lvlText w:val="%3."/>
      <w:lvlJc w:val="right"/>
      <w:pPr>
        <w:ind w:left="2160" w:hanging="180"/>
      </w:pPr>
    </w:lvl>
    <w:lvl w:ilvl="3" w:tplc="60949216" w:tentative="1">
      <w:start w:val="1"/>
      <w:numFmt w:val="decimal"/>
      <w:lvlText w:val="%4."/>
      <w:lvlJc w:val="left"/>
      <w:pPr>
        <w:ind w:left="2880" w:hanging="360"/>
      </w:pPr>
    </w:lvl>
    <w:lvl w:ilvl="4" w:tplc="EA44E1F4" w:tentative="1">
      <w:start w:val="1"/>
      <w:numFmt w:val="lowerLetter"/>
      <w:lvlText w:val="%5."/>
      <w:lvlJc w:val="left"/>
      <w:pPr>
        <w:ind w:left="3600" w:hanging="360"/>
      </w:pPr>
    </w:lvl>
    <w:lvl w:ilvl="5" w:tplc="D946E306" w:tentative="1">
      <w:start w:val="1"/>
      <w:numFmt w:val="lowerRoman"/>
      <w:lvlText w:val="%6."/>
      <w:lvlJc w:val="right"/>
      <w:pPr>
        <w:ind w:left="4320" w:hanging="180"/>
      </w:pPr>
    </w:lvl>
    <w:lvl w:ilvl="6" w:tplc="FD321264" w:tentative="1">
      <w:start w:val="1"/>
      <w:numFmt w:val="decimal"/>
      <w:lvlText w:val="%7."/>
      <w:lvlJc w:val="left"/>
      <w:pPr>
        <w:ind w:left="5040" w:hanging="360"/>
      </w:pPr>
    </w:lvl>
    <w:lvl w:ilvl="7" w:tplc="EF0A16E0" w:tentative="1">
      <w:start w:val="1"/>
      <w:numFmt w:val="lowerLetter"/>
      <w:lvlText w:val="%8."/>
      <w:lvlJc w:val="left"/>
      <w:pPr>
        <w:ind w:left="5760" w:hanging="360"/>
      </w:pPr>
    </w:lvl>
    <w:lvl w:ilvl="8" w:tplc="E5826946" w:tentative="1">
      <w:start w:val="1"/>
      <w:numFmt w:val="lowerRoman"/>
      <w:lvlText w:val="%9."/>
      <w:lvlJc w:val="right"/>
      <w:pPr>
        <w:ind w:left="6480" w:hanging="180"/>
      </w:pPr>
    </w:lvl>
  </w:abstractNum>
  <w:abstractNum w:abstractNumId="23"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5"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27A5E26"/>
    <w:multiLevelType w:val="hybridMultilevel"/>
    <w:tmpl w:val="C00AE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32"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140420">
    <w:abstractNumId w:val="18"/>
  </w:num>
  <w:num w:numId="2" w16cid:durableId="439103824">
    <w:abstractNumId w:val="38"/>
  </w:num>
  <w:num w:numId="3" w16cid:durableId="1308820092">
    <w:abstractNumId w:val="13"/>
  </w:num>
  <w:num w:numId="4" w16cid:durableId="2083527716">
    <w:abstractNumId w:val="5"/>
  </w:num>
  <w:num w:numId="5" w16cid:durableId="177433167">
    <w:abstractNumId w:val="28"/>
  </w:num>
  <w:num w:numId="6" w16cid:durableId="876746488">
    <w:abstractNumId w:val="21"/>
  </w:num>
  <w:num w:numId="7" w16cid:durableId="1563249267">
    <w:abstractNumId w:val="17"/>
  </w:num>
  <w:num w:numId="8" w16cid:durableId="824007248">
    <w:abstractNumId w:val="23"/>
  </w:num>
  <w:num w:numId="9" w16cid:durableId="773865799">
    <w:abstractNumId w:val="33"/>
  </w:num>
  <w:num w:numId="10" w16cid:durableId="1272710250">
    <w:abstractNumId w:val="3"/>
  </w:num>
  <w:num w:numId="11" w16cid:durableId="1478689708">
    <w:abstractNumId w:val="14"/>
  </w:num>
  <w:num w:numId="12" w16cid:durableId="1937012140">
    <w:abstractNumId w:val="32"/>
  </w:num>
  <w:num w:numId="13" w16cid:durableId="478301633">
    <w:abstractNumId w:val="29"/>
  </w:num>
  <w:num w:numId="14" w16cid:durableId="384909029">
    <w:abstractNumId w:val="9"/>
  </w:num>
  <w:num w:numId="15" w16cid:durableId="654141935">
    <w:abstractNumId w:val="8"/>
  </w:num>
  <w:num w:numId="16" w16cid:durableId="930233776">
    <w:abstractNumId w:val="30"/>
  </w:num>
  <w:num w:numId="17" w16cid:durableId="1405565367">
    <w:abstractNumId w:val="16"/>
  </w:num>
  <w:num w:numId="18" w16cid:durableId="249123410">
    <w:abstractNumId w:val="4"/>
  </w:num>
  <w:num w:numId="19" w16cid:durableId="1628702465">
    <w:abstractNumId w:val="26"/>
  </w:num>
  <w:num w:numId="20" w16cid:durableId="1858276451">
    <w:abstractNumId w:val="2"/>
  </w:num>
  <w:num w:numId="21" w16cid:durableId="1879661181">
    <w:abstractNumId w:val="25"/>
  </w:num>
  <w:num w:numId="22" w16cid:durableId="221412414">
    <w:abstractNumId w:val="15"/>
  </w:num>
  <w:num w:numId="23" w16cid:durableId="899903448">
    <w:abstractNumId w:val="12"/>
  </w:num>
  <w:num w:numId="24" w16cid:durableId="1420255037">
    <w:abstractNumId w:val="36"/>
  </w:num>
  <w:num w:numId="25" w16cid:durableId="1749303081">
    <w:abstractNumId w:val="37"/>
  </w:num>
  <w:num w:numId="26" w16cid:durableId="1435438807">
    <w:abstractNumId w:val="35"/>
  </w:num>
  <w:num w:numId="27" w16cid:durableId="320501350">
    <w:abstractNumId w:val="6"/>
  </w:num>
  <w:num w:numId="28" w16cid:durableId="32507592">
    <w:abstractNumId w:val="7"/>
  </w:num>
  <w:num w:numId="29" w16cid:durableId="605504895">
    <w:abstractNumId w:val="1"/>
  </w:num>
  <w:num w:numId="30" w16cid:durableId="11736470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0336543">
    <w:abstractNumId w:val="34"/>
  </w:num>
  <w:num w:numId="32" w16cid:durableId="1913007341">
    <w:abstractNumId w:val="19"/>
  </w:num>
  <w:num w:numId="33" w16cid:durableId="2053310010">
    <w:abstractNumId w:val="31"/>
  </w:num>
  <w:num w:numId="34" w16cid:durableId="43450632">
    <w:abstractNumId w:val="0"/>
  </w:num>
  <w:num w:numId="35" w16cid:durableId="1336037938">
    <w:abstractNumId w:val="20"/>
  </w:num>
  <w:num w:numId="36" w16cid:durableId="890267073">
    <w:abstractNumId w:val="24"/>
  </w:num>
  <w:num w:numId="37" w16cid:durableId="746003125">
    <w:abstractNumId w:val="22"/>
  </w:num>
  <w:num w:numId="38" w16cid:durableId="1939099636">
    <w:abstractNumId w:val="11"/>
  </w:num>
  <w:num w:numId="39" w16cid:durableId="13290980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E4"/>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CC6"/>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EC2"/>
    <w:rsid w:val="000433EE"/>
    <w:rsid w:val="0004467E"/>
    <w:rsid w:val="000448B7"/>
    <w:rsid w:val="00044992"/>
    <w:rsid w:val="00044B1B"/>
    <w:rsid w:val="0004581F"/>
    <w:rsid w:val="00045A90"/>
    <w:rsid w:val="00046EC6"/>
    <w:rsid w:val="00050EDB"/>
    <w:rsid w:val="000512D7"/>
    <w:rsid w:val="000516D3"/>
    <w:rsid w:val="00053369"/>
    <w:rsid w:val="000551AF"/>
    <w:rsid w:val="0005529B"/>
    <w:rsid w:val="000552B6"/>
    <w:rsid w:val="00060046"/>
    <w:rsid w:val="0006044D"/>
    <w:rsid w:val="000609E0"/>
    <w:rsid w:val="00061198"/>
    <w:rsid w:val="00062E4E"/>
    <w:rsid w:val="0006373C"/>
    <w:rsid w:val="00064D7D"/>
    <w:rsid w:val="00064DFA"/>
    <w:rsid w:val="00065291"/>
    <w:rsid w:val="00065F30"/>
    <w:rsid w:val="00066DF6"/>
    <w:rsid w:val="00067060"/>
    <w:rsid w:val="00067C55"/>
    <w:rsid w:val="000730F4"/>
    <w:rsid w:val="000733D6"/>
    <w:rsid w:val="00073647"/>
    <w:rsid w:val="00073E5D"/>
    <w:rsid w:val="00073EF8"/>
    <w:rsid w:val="0007444F"/>
    <w:rsid w:val="00077884"/>
    <w:rsid w:val="00077DA4"/>
    <w:rsid w:val="0008003F"/>
    <w:rsid w:val="000806F7"/>
    <w:rsid w:val="00081396"/>
    <w:rsid w:val="000813E6"/>
    <w:rsid w:val="00081907"/>
    <w:rsid w:val="00081AB9"/>
    <w:rsid w:val="000834AF"/>
    <w:rsid w:val="000839DD"/>
    <w:rsid w:val="000847FD"/>
    <w:rsid w:val="000851B0"/>
    <w:rsid w:val="000854DB"/>
    <w:rsid w:val="000856D6"/>
    <w:rsid w:val="00085B3C"/>
    <w:rsid w:val="00087AB3"/>
    <w:rsid w:val="00087B5A"/>
    <w:rsid w:val="000907AE"/>
    <w:rsid w:val="000907F6"/>
    <w:rsid w:val="00090FA5"/>
    <w:rsid w:val="0009233E"/>
    <w:rsid w:val="0009278B"/>
    <w:rsid w:val="0009480B"/>
    <w:rsid w:val="00095832"/>
    <w:rsid w:val="00096756"/>
    <w:rsid w:val="00096DA0"/>
    <w:rsid w:val="00097AE9"/>
    <w:rsid w:val="000A17AB"/>
    <w:rsid w:val="000A2700"/>
    <w:rsid w:val="000A2DC0"/>
    <w:rsid w:val="000A37CB"/>
    <w:rsid w:val="000A47A2"/>
    <w:rsid w:val="000A5B95"/>
    <w:rsid w:val="000A7001"/>
    <w:rsid w:val="000A7022"/>
    <w:rsid w:val="000A7390"/>
    <w:rsid w:val="000A7B55"/>
    <w:rsid w:val="000A7C38"/>
    <w:rsid w:val="000B067E"/>
    <w:rsid w:val="000B0DC0"/>
    <w:rsid w:val="000B13F3"/>
    <w:rsid w:val="000B1735"/>
    <w:rsid w:val="000B3041"/>
    <w:rsid w:val="000B491A"/>
    <w:rsid w:val="000B571F"/>
    <w:rsid w:val="000B5804"/>
    <w:rsid w:val="000B721B"/>
    <w:rsid w:val="000B7685"/>
    <w:rsid w:val="000B7E2F"/>
    <w:rsid w:val="000B7E75"/>
    <w:rsid w:val="000C0ED4"/>
    <w:rsid w:val="000C161F"/>
    <w:rsid w:val="000C1764"/>
    <w:rsid w:val="000C1AB3"/>
    <w:rsid w:val="000C1F15"/>
    <w:rsid w:val="000C1F3F"/>
    <w:rsid w:val="000C2A25"/>
    <w:rsid w:val="000C3103"/>
    <w:rsid w:val="000C3B70"/>
    <w:rsid w:val="000C49E2"/>
    <w:rsid w:val="000C559E"/>
    <w:rsid w:val="000C569C"/>
    <w:rsid w:val="000C5770"/>
    <w:rsid w:val="000D0739"/>
    <w:rsid w:val="000D0C75"/>
    <w:rsid w:val="000D2647"/>
    <w:rsid w:val="000D34E2"/>
    <w:rsid w:val="000D4C9D"/>
    <w:rsid w:val="000D5E86"/>
    <w:rsid w:val="000D6437"/>
    <w:rsid w:val="000E05C4"/>
    <w:rsid w:val="000E08E0"/>
    <w:rsid w:val="000E0ADF"/>
    <w:rsid w:val="000E1CE6"/>
    <w:rsid w:val="000E3DAB"/>
    <w:rsid w:val="000E3F90"/>
    <w:rsid w:val="000E44B5"/>
    <w:rsid w:val="000E4B41"/>
    <w:rsid w:val="000E4F04"/>
    <w:rsid w:val="000E606D"/>
    <w:rsid w:val="000E6119"/>
    <w:rsid w:val="000E78C6"/>
    <w:rsid w:val="000E7CDE"/>
    <w:rsid w:val="000F0A35"/>
    <w:rsid w:val="000F0EB9"/>
    <w:rsid w:val="000F1521"/>
    <w:rsid w:val="000F2594"/>
    <w:rsid w:val="000F29C1"/>
    <w:rsid w:val="000F3594"/>
    <w:rsid w:val="000F4D84"/>
    <w:rsid w:val="000F6312"/>
    <w:rsid w:val="000F7761"/>
    <w:rsid w:val="000F797F"/>
    <w:rsid w:val="000F7A58"/>
    <w:rsid w:val="0010023D"/>
    <w:rsid w:val="001006DF"/>
    <w:rsid w:val="001013AD"/>
    <w:rsid w:val="00101ACA"/>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3C40"/>
    <w:rsid w:val="00136384"/>
    <w:rsid w:val="001376DE"/>
    <w:rsid w:val="00140BEC"/>
    <w:rsid w:val="00141683"/>
    <w:rsid w:val="00141A25"/>
    <w:rsid w:val="00141D13"/>
    <w:rsid w:val="00142A54"/>
    <w:rsid w:val="00142B32"/>
    <w:rsid w:val="00143DED"/>
    <w:rsid w:val="00145A44"/>
    <w:rsid w:val="00145CCC"/>
    <w:rsid w:val="00145FD8"/>
    <w:rsid w:val="0014647D"/>
    <w:rsid w:val="001471E7"/>
    <w:rsid w:val="0014724B"/>
    <w:rsid w:val="001501C1"/>
    <w:rsid w:val="001516CD"/>
    <w:rsid w:val="001519F5"/>
    <w:rsid w:val="001533AD"/>
    <w:rsid w:val="001536CC"/>
    <w:rsid w:val="0015515E"/>
    <w:rsid w:val="00155AB8"/>
    <w:rsid w:val="00155DC4"/>
    <w:rsid w:val="001566C1"/>
    <w:rsid w:val="00156B77"/>
    <w:rsid w:val="00157F50"/>
    <w:rsid w:val="00161DD7"/>
    <w:rsid w:val="00162A1C"/>
    <w:rsid w:val="00163DE5"/>
    <w:rsid w:val="0016534F"/>
    <w:rsid w:val="00166045"/>
    <w:rsid w:val="00166F7D"/>
    <w:rsid w:val="00170B87"/>
    <w:rsid w:val="00171B3D"/>
    <w:rsid w:val="00171C88"/>
    <w:rsid w:val="001727D7"/>
    <w:rsid w:val="00172AD0"/>
    <w:rsid w:val="00173314"/>
    <w:rsid w:val="00175399"/>
    <w:rsid w:val="00176152"/>
    <w:rsid w:val="00181648"/>
    <w:rsid w:val="001819E8"/>
    <w:rsid w:val="0018283C"/>
    <w:rsid w:val="001833E8"/>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97651"/>
    <w:rsid w:val="001A01B6"/>
    <w:rsid w:val="001A2E09"/>
    <w:rsid w:val="001A32FF"/>
    <w:rsid w:val="001A363E"/>
    <w:rsid w:val="001A7122"/>
    <w:rsid w:val="001A7BCA"/>
    <w:rsid w:val="001A7D55"/>
    <w:rsid w:val="001B148B"/>
    <w:rsid w:val="001B1B53"/>
    <w:rsid w:val="001B2BA1"/>
    <w:rsid w:val="001B3396"/>
    <w:rsid w:val="001B33A7"/>
    <w:rsid w:val="001B463D"/>
    <w:rsid w:val="001B4EA9"/>
    <w:rsid w:val="001B74BC"/>
    <w:rsid w:val="001B7AEE"/>
    <w:rsid w:val="001B7AF7"/>
    <w:rsid w:val="001C17F5"/>
    <w:rsid w:val="001C4962"/>
    <w:rsid w:val="001C4EC5"/>
    <w:rsid w:val="001C52A1"/>
    <w:rsid w:val="001C52FF"/>
    <w:rsid w:val="001C5674"/>
    <w:rsid w:val="001D087D"/>
    <w:rsid w:val="001D1442"/>
    <w:rsid w:val="001D1765"/>
    <w:rsid w:val="001D19CD"/>
    <w:rsid w:val="001D21F0"/>
    <w:rsid w:val="001D27C6"/>
    <w:rsid w:val="001D317B"/>
    <w:rsid w:val="001D3208"/>
    <w:rsid w:val="001D3E8A"/>
    <w:rsid w:val="001D3EDC"/>
    <w:rsid w:val="001D4E0E"/>
    <w:rsid w:val="001D5760"/>
    <w:rsid w:val="001D622B"/>
    <w:rsid w:val="001D79D9"/>
    <w:rsid w:val="001D7AAB"/>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681B"/>
    <w:rsid w:val="0020700F"/>
    <w:rsid w:val="00207B0C"/>
    <w:rsid w:val="00207C34"/>
    <w:rsid w:val="00207CC2"/>
    <w:rsid w:val="00207E3E"/>
    <w:rsid w:val="00210227"/>
    <w:rsid w:val="00210980"/>
    <w:rsid w:val="002118A1"/>
    <w:rsid w:val="00213533"/>
    <w:rsid w:val="002139BA"/>
    <w:rsid w:val="00213CFD"/>
    <w:rsid w:val="002149C3"/>
    <w:rsid w:val="00216AFD"/>
    <w:rsid w:val="00216BBD"/>
    <w:rsid w:val="00216C78"/>
    <w:rsid w:val="0021722C"/>
    <w:rsid w:val="0021764C"/>
    <w:rsid w:val="002210EB"/>
    <w:rsid w:val="0022122A"/>
    <w:rsid w:val="0022210D"/>
    <w:rsid w:val="00224201"/>
    <w:rsid w:val="002250A3"/>
    <w:rsid w:val="002255B6"/>
    <w:rsid w:val="00225A4F"/>
    <w:rsid w:val="0022662A"/>
    <w:rsid w:val="00226A99"/>
    <w:rsid w:val="0022754C"/>
    <w:rsid w:val="00230AE8"/>
    <w:rsid w:val="00231219"/>
    <w:rsid w:val="00231A35"/>
    <w:rsid w:val="00233668"/>
    <w:rsid w:val="002337BB"/>
    <w:rsid w:val="00233939"/>
    <w:rsid w:val="002349AF"/>
    <w:rsid w:val="00234B25"/>
    <w:rsid w:val="00234BB1"/>
    <w:rsid w:val="002358C7"/>
    <w:rsid w:val="00235DCC"/>
    <w:rsid w:val="00236A55"/>
    <w:rsid w:val="00236AC0"/>
    <w:rsid w:val="0024093F"/>
    <w:rsid w:val="0024310C"/>
    <w:rsid w:val="0024359C"/>
    <w:rsid w:val="00244714"/>
    <w:rsid w:val="00250542"/>
    <w:rsid w:val="00250A5C"/>
    <w:rsid w:val="00250D70"/>
    <w:rsid w:val="00251958"/>
    <w:rsid w:val="00252006"/>
    <w:rsid w:val="00252531"/>
    <w:rsid w:val="00252824"/>
    <w:rsid w:val="00252F34"/>
    <w:rsid w:val="0025440E"/>
    <w:rsid w:val="002545A5"/>
    <w:rsid w:val="00254817"/>
    <w:rsid w:val="00254A94"/>
    <w:rsid w:val="00254BDF"/>
    <w:rsid w:val="00256420"/>
    <w:rsid w:val="002606CC"/>
    <w:rsid w:val="00262418"/>
    <w:rsid w:val="00262D45"/>
    <w:rsid w:val="002636ED"/>
    <w:rsid w:val="002638C3"/>
    <w:rsid w:val="00264EEB"/>
    <w:rsid w:val="0026553B"/>
    <w:rsid w:val="00265577"/>
    <w:rsid w:val="002659BF"/>
    <w:rsid w:val="00266F21"/>
    <w:rsid w:val="00270A66"/>
    <w:rsid w:val="00270B23"/>
    <w:rsid w:val="00272B72"/>
    <w:rsid w:val="00272E2F"/>
    <w:rsid w:val="002730C3"/>
    <w:rsid w:val="00273119"/>
    <w:rsid w:val="00273D79"/>
    <w:rsid w:val="00274E77"/>
    <w:rsid w:val="00275039"/>
    <w:rsid w:val="002751B0"/>
    <w:rsid w:val="00275E0A"/>
    <w:rsid w:val="00275E13"/>
    <w:rsid w:val="002761D8"/>
    <w:rsid w:val="00276D4B"/>
    <w:rsid w:val="0028041D"/>
    <w:rsid w:val="0028074C"/>
    <w:rsid w:val="0028088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F34"/>
    <w:rsid w:val="002A4520"/>
    <w:rsid w:val="002A4870"/>
    <w:rsid w:val="002A4B34"/>
    <w:rsid w:val="002A4C2B"/>
    <w:rsid w:val="002A5733"/>
    <w:rsid w:val="002A58BF"/>
    <w:rsid w:val="002A6897"/>
    <w:rsid w:val="002A75A5"/>
    <w:rsid w:val="002A76C4"/>
    <w:rsid w:val="002B02C8"/>
    <w:rsid w:val="002B25AB"/>
    <w:rsid w:val="002B26E7"/>
    <w:rsid w:val="002B28B3"/>
    <w:rsid w:val="002B3EB0"/>
    <w:rsid w:val="002B6750"/>
    <w:rsid w:val="002B6824"/>
    <w:rsid w:val="002B794F"/>
    <w:rsid w:val="002C0645"/>
    <w:rsid w:val="002C0A19"/>
    <w:rsid w:val="002C0BA1"/>
    <w:rsid w:val="002C1654"/>
    <w:rsid w:val="002C16DE"/>
    <w:rsid w:val="002C2410"/>
    <w:rsid w:val="002C256F"/>
    <w:rsid w:val="002C313D"/>
    <w:rsid w:val="002C32D8"/>
    <w:rsid w:val="002C35CB"/>
    <w:rsid w:val="002C432D"/>
    <w:rsid w:val="002C4354"/>
    <w:rsid w:val="002C559F"/>
    <w:rsid w:val="002C5EE2"/>
    <w:rsid w:val="002C6BC2"/>
    <w:rsid w:val="002C74D6"/>
    <w:rsid w:val="002D210F"/>
    <w:rsid w:val="002D4C0B"/>
    <w:rsid w:val="002D5B7A"/>
    <w:rsid w:val="002D5C9F"/>
    <w:rsid w:val="002D6271"/>
    <w:rsid w:val="002D699F"/>
    <w:rsid w:val="002D7678"/>
    <w:rsid w:val="002E0289"/>
    <w:rsid w:val="002E1807"/>
    <w:rsid w:val="002E1DB9"/>
    <w:rsid w:val="002E200B"/>
    <w:rsid w:val="002E2174"/>
    <w:rsid w:val="002E2668"/>
    <w:rsid w:val="002E2BBE"/>
    <w:rsid w:val="002E3036"/>
    <w:rsid w:val="002E3CFD"/>
    <w:rsid w:val="002E4977"/>
    <w:rsid w:val="002E4DC9"/>
    <w:rsid w:val="002E4E3F"/>
    <w:rsid w:val="002E6AFC"/>
    <w:rsid w:val="002E7A66"/>
    <w:rsid w:val="002F1A7E"/>
    <w:rsid w:val="002F1F03"/>
    <w:rsid w:val="002F3C2F"/>
    <w:rsid w:val="002F5032"/>
    <w:rsid w:val="002F511B"/>
    <w:rsid w:val="002F5F5E"/>
    <w:rsid w:val="002F6A92"/>
    <w:rsid w:val="002F73F6"/>
    <w:rsid w:val="002F7630"/>
    <w:rsid w:val="002F7818"/>
    <w:rsid w:val="002F7AC2"/>
    <w:rsid w:val="002F7DB3"/>
    <w:rsid w:val="002F7E49"/>
    <w:rsid w:val="00300040"/>
    <w:rsid w:val="0030020D"/>
    <w:rsid w:val="0030061A"/>
    <w:rsid w:val="00300D65"/>
    <w:rsid w:val="00300E00"/>
    <w:rsid w:val="00301E8E"/>
    <w:rsid w:val="003028C4"/>
    <w:rsid w:val="00304876"/>
    <w:rsid w:val="00304B3A"/>
    <w:rsid w:val="00304D6E"/>
    <w:rsid w:val="0030615B"/>
    <w:rsid w:val="0030650F"/>
    <w:rsid w:val="00306C3F"/>
    <w:rsid w:val="003072A8"/>
    <w:rsid w:val="00307958"/>
    <w:rsid w:val="00311530"/>
    <w:rsid w:val="003117C9"/>
    <w:rsid w:val="00311FD7"/>
    <w:rsid w:val="00312268"/>
    <w:rsid w:val="003123F1"/>
    <w:rsid w:val="00312CB6"/>
    <w:rsid w:val="00313168"/>
    <w:rsid w:val="003131AF"/>
    <w:rsid w:val="00313B3C"/>
    <w:rsid w:val="003156A5"/>
    <w:rsid w:val="00315796"/>
    <w:rsid w:val="00315F08"/>
    <w:rsid w:val="00315FC8"/>
    <w:rsid w:val="003168F8"/>
    <w:rsid w:val="003171B5"/>
    <w:rsid w:val="003178F5"/>
    <w:rsid w:val="00317D50"/>
    <w:rsid w:val="00320CD1"/>
    <w:rsid w:val="00321218"/>
    <w:rsid w:val="00322B66"/>
    <w:rsid w:val="00324304"/>
    <w:rsid w:val="00326170"/>
    <w:rsid w:val="003261EA"/>
    <w:rsid w:val="003265A0"/>
    <w:rsid w:val="0032707A"/>
    <w:rsid w:val="00327275"/>
    <w:rsid w:val="00327995"/>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40721"/>
    <w:rsid w:val="0034164E"/>
    <w:rsid w:val="0034290E"/>
    <w:rsid w:val="00342F8F"/>
    <w:rsid w:val="00342FEF"/>
    <w:rsid w:val="00343F74"/>
    <w:rsid w:val="00344CBF"/>
    <w:rsid w:val="00344DB3"/>
    <w:rsid w:val="00345435"/>
    <w:rsid w:val="003454BA"/>
    <w:rsid w:val="0034647A"/>
    <w:rsid w:val="00346BD3"/>
    <w:rsid w:val="00347282"/>
    <w:rsid w:val="00350022"/>
    <w:rsid w:val="0035105C"/>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2ED2"/>
    <w:rsid w:val="00363796"/>
    <w:rsid w:val="00363C54"/>
    <w:rsid w:val="00363FFB"/>
    <w:rsid w:val="00364299"/>
    <w:rsid w:val="0036461B"/>
    <w:rsid w:val="00366A82"/>
    <w:rsid w:val="00367581"/>
    <w:rsid w:val="00367772"/>
    <w:rsid w:val="00367B8C"/>
    <w:rsid w:val="00367DE0"/>
    <w:rsid w:val="00370E1E"/>
    <w:rsid w:val="003724F4"/>
    <w:rsid w:val="00372A84"/>
    <w:rsid w:val="0037430F"/>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93B"/>
    <w:rsid w:val="00390DBC"/>
    <w:rsid w:val="00391739"/>
    <w:rsid w:val="003937ED"/>
    <w:rsid w:val="00394140"/>
    <w:rsid w:val="00395431"/>
    <w:rsid w:val="003969CD"/>
    <w:rsid w:val="00396B06"/>
    <w:rsid w:val="00396CE6"/>
    <w:rsid w:val="0039781F"/>
    <w:rsid w:val="003A00FE"/>
    <w:rsid w:val="003A186E"/>
    <w:rsid w:val="003A224F"/>
    <w:rsid w:val="003A26E6"/>
    <w:rsid w:val="003A27CA"/>
    <w:rsid w:val="003A295E"/>
    <w:rsid w:val="003A3319"/>
    <w:rsid w:val="003A4103"/>
    <w:rsid w:val="003A4602"/>
    <w:rsid w:val="003A49F0"/>
    <w:rsid w:val="003A6267"/>
    <w:rsid w:val="003A67EA"/>
    <w:rsid w:val="003A7976"/>
    <w:rsid w:val="003A7A59"/>
    <w:rsid w:val="003A7A65"/>
    <w:rsid w:val="003B0D2A"/>
    <w:rsid w:val="003B14BD"/>
    <w:rsid w:val="003B155C"/>
    <w:rsid w:val="003B302B"/>
    <w:rsid w:val="003B36D3"/>
    <w:rsid w:val="003B45B1"/>
    <w:rsid w:val="003B5D9B"/>
    <w:rsid w:val="003B79EA"/>
    <w:rsid w:val="003C0050"/>
    <w:rsid w:val="003C12E1"/>
    <w:rsid w:val="003C2583"/>
    <w:rsid w:val="003C33D0"/>
    <w:rsid w:val="003C42EA"/>
    <w:rsid w:val="003C4FFD"/>
    <w:rsid w:val="003C5678"/>
    <w:rsid w:val="003C5974"/>
    <w:rsid w:val="003C6CE8"/>
    <w:rsid w:val="003C6FE8"/>
    <w:rsid w:val="003C7962"/>
    <w:rsid w:val="003D0F76"/>
    <w:rsid w:val="003D1D24"/>
    <w:rsid w:val="003D3EC5"/>
    <w:rsid w:val="003D41C9"/>
    <w:rsid w:val="003D41D0"/>
    <w:rsid w:val="003D46B0"/>
    <w:rsid w:val="003D4E61"/>
    <w:rsid w:val="003D5285"/>
    <w:rsid w:val="003D56A9"/>
    <w:rsid w:val="003D5720"/>
    <w:rsid w:val="003D5DDB"/>
    <w:rsid w:val="003D62AB"/>
    <w:rsid w:val="003D7E8B"/>
    <w:rsid w:val="003E0123"/>
    <w:rsid w:val="003E0CE4"/>
    <w:rsid w:val="003E151A"/>
    <w:rsid w:val="003E25B1"/>
    <w:rsid w:val="003E26E8"/>
    <w:rsid w:val="003E2FC0"/>
    <w:rsid w:val="003E3836"/>
    <w:rsid w:val="003E39ED"/>
    <w:rsid w:val="003E3C85"/>
    <w:rsid w:val="003E4157"/>
    <w:rsid w:val="003E4791"/>
    <w:rsid w:val="003E56DA"/>
    <w:rsid w:val="003E67C3"/>
    <w:rsid w:val="003F0E6D"/>
    <w:rsid w:val="003F12C9"/>
    <w:rsid w:val="003F14A7"/>
    <w:rsid w:val="003F1FAB"/>
    <w:rsid w:val="003F2607"/>
    <w:rsid w:val="003F31D7"/>
    <w:rsid w:val="003F471B"/>
    <w:rsid w:val="003F476F"/>
    <w:rsid w:val="003F6264"/>
    <w:rsid w:val="003F6508"/>
    <w:rsid w:val="003F681C"/>
    <w:rsid w:val="003F68D6"/>
    <w:rsid w:val="003F7287"/>
    <w:rsid w:val="003F75EB"/>
    <w:rsid w:val="003F7A06"/>
    <w:rsid w:val="00401B23"/>
    <w:rsid w:val="00401C07"/>
    <w:rsid w:val="00401E6F"/>
    <w:rsid w:val="00403471"/>
    <w:rsid w:val="00403851"/>
    <w:rsid w:val="0040386F"/>
    <w:rsid w:val="004042D2"/>
    <w:rsid w:val="00404599"/>
    <w:rsid w:val="00404AD9"/>
    <w:rsid w:val="00405F42"/>
    <w:rsid w:val="004066C1"/>
    <w:rsid w:val="0040729B"/>
    <w:rsid w:val="00407533"/>
    <w:rsid w:val="00407599"/>
    <w:rsid w:val="004079A1"/>
    <w:rsid w:val="00410F20"/>
    <w:rsid w:val="00411368"/>
    <w:rsid w:val="00411A91"/>
    <w:rsid w:val="00411C3A"/>
    <w:rsid w:val="00411CD3"/>
    <w:rsid w:val="00411D4B"/>
    <w:rsid w:val="00411FAE"/>
    <w:rsid w:val="0041252E"/>
    <w:rsid w:val="004127FB"/>
    <w:rsid w:val="0041393A"/>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A71"/>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71C7"/>
    <w:rsid w:val="00437603"/>
    <w:rsid w:val="004409BB"/>
    <w:rsid w:val="00440D8E"/>
    <w:rsid w:val="00442189"/>
    <w:rsid w:val="00442521"/>
    <w:rsid w:val="00443ECB"/>
    <w:rsid w:val="00444465"/>
    <w:rsid w:val="00444B72"/>
    <w:rsid w:val="00445207"/>
    <w:rsid w:val="00445231"/>
    <w:rsid w:val="0044531F"/>
    <w:rsid w:val="00445B48"/>
    <w:rsid w:val="00446800"/>
    <w:rsid w:val="00446C10"/>
    <w:rsid w:val="00447190"/>
    <w:rsid w:val="0044771D"/>
    <w:rsid w:val="004541FF"/>
    <w:rsid w:val="004545AF"/>
    <w:rsid w:val="00454751"/>
    <w:rsid w:val="00454C17"/>
    <w:rsid w:val="0045550E"/>
    <w:rsid w:val="0045600C"/>
    <w:rsid w:val="00456377"/>
    <w:rsid w:val="00456C11"/>
    <w:rsid w:val="00456E56"/>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FAB"/>
    <w:rsid w:val="00470169"/>
    <w:rsid w:val="00471484"/>
    <w:rsid w:val="00471BD2"/>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4FB"/>
    <w:rsid w:val="0049570E"/>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336"/>
    <w:rsid w:val="004C1A36"/>
    <w:rsid w:val="004C1CB2"/>
    <w:rsid w:val="004C2788"/>
    <w:rsid w:val="004C2A9F"/>
    <w:rsid w:val="004C3795"/>
    <w:rsid w:val="004C3A7D"/>
    <w:rsid w:val="004C4A5B"/>
    <w:rsid w:val="004C507B"/>
    <w:rsid w:val="004C76B1"/>
    <w:rsid w:val="004C7CF0"/>
    <w:rsid w:val="004D1167"/>
    <w:rsid w:val="004D16EB"/>
    <w:rsid w:val="004D1B11"/>
    <w:rsid w:val="004D1FC7"/>
    <w:rsid w:val="004D3452"/>
    <w:rsid w:val="004D3B47"/>
    <w:rsid w:val="004D5A68"/>
    <w:rsid w:val="004D69DC"/>
    <w:rsid w:val="004D76C6"/>
    <w:rsid w:val="004D7B2F"/>
    <w:rsid w:val="004E293B"/>
    <w:rsid w:val="004E2C66"/>
    <w:rsid w:val="004E418D"/>
    <w:rsid w:val="004E450D"/>
    <w:rsid w:val="004E4F40"/>
    <w:rsid w:val="004E5772"/>
    <w:rsid w:val="004E5BA5"/>
    <w:rsid w:val="004E5CC3"/>
    <w:rsid w:val="004E5F4B"/>
    <w:rsid w:val="004E66B6"/>
    <w:rsid w:val="004E66E3"/>
    <w:rsid w:val="004E7578"/>
    <w:rsid w:val="004F0C54"/>
    <w:rsid w:val="004F0E1A"/>
    <w:rsid w:val="004F17BC"/>
    <w:rsid w:val="004F1962"/>
    <w:rsid w:val="004F2A99"/>
    <w:rsid w:val="004F3587"/>
    <w:rsid w:val="004F3DED"/>
    <w:rsid w:val="004F54C1"/>
    <w:rsid w:val="004F5A21"/>
    <w:rsid w:val="004F5A71"/>
    <w:rsid w:val="004F5F8C"/>
    <w:rsid w:val="004F66E9"/>
    <w:rsid w:val="004F6CC1"/>
    <w:rsid w:val="004F7FFC"/>
    <w:rsid w:val="005014F3"/>
    <w:rsid w:val="0050214D"/>
    <w:rsid w:val="00502AC6"/>
    <w:rsid w:val="0050330D"/>
    <w:rsid w:val="00503DD1"/>
    <w:rsid w:val="005048CC"/>
    <w:rsid w:val="00504960"/>
    <w:rsid w:val="00504B38"/>
    <w:rsid w:val="00505F04"/>
    <w:rsid w:val="005063D5"/>
    <w:rsid w:val="005075CB"/>
    <w:rsid w:val="005109BD"/>
    <w:rsid w:val="005115FA"/>
    <w:rsid w:val="00511BB2"/>
    <w:rsid w:val="00511C88"/>
    <w:rsid w:val="00513C4C"/>
    <w:rsid w:val="00514471"/>
    <w:rsid w:val="00514DAD"/>
    <w:rsid w:val="0051602F"/>
    <w:rsid w:val="005160D1"/>
    <w:rsid w:val="00516ABA"/>
    <w:rsid w:val="00516D50"/>
    <w:rsid w:val="00516D7A"/>
    <w:rsid w:val="005178EA"/>
    <w:rsid w:val="00520E07"/>
    <w:rsid w:val="00521690"/>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4501"/>
    <w:rsid w:val="00534DAA"/>
    <w:rsid w:val="005365BA"/>
    <w:rsid w:val="00536726"/>
    <w:rsid w:val="00537274"/>
    <w:rsid w:val="00537EC8"/>
    <w:rsid w:val="0054093C"/>
    <w:rsid w:val="00540C76"/>
    <w:rsid w:val="00540D55"/>
    <w:rsid w:val="00540F7B"/>
    <w:rsid w:val="005415D5"/>
    <w:rsid w:val="005419D8"/>
    <w:rsid w:val="00541F38"/>
    <w:rsid w:val="00542EB8"/>
    <w:rsid w:val="00543869"/>
    <w:rsid w:val="005444D6"/>
    <w:rsid w:val="0054461E"/>
    <w:rsid w:val="00544AF6"/>
    <w:rsid w:val="00544CE8"/>
    <w:rsid w:val="00545661"/>
    <w:rsid w:val="0054685A"/>
    <w:rsid w:val="00546E86"/>
    <w:rsid w:val="00547B2D"/>
    <w:rsid w:val="00547C1D"/>
    <w:rsid w:val="0055029C"/>
    <w:rsid w:val="00551362"/>
    <w:rsid w:val="005518EF"/>
    <w:rsid w:val="00551945"/>
    <w:rsid w:val="00552118"/>
    <w:rsid w:val="005525BA"/>
    <w:rsid w:val="00552EF1"/>
    <w:rsid w:val="00552F47"/>
    <w:rsid w:val="00553906"/>
    <w:rsid w:val="00555B10"/>
    <w:rsid w:val="00557574"/>
    <w:rsid w:val="00561BFF"/>
    <w:rsid w:val="005620AB"/>
    <w:rsid w:val="00562394"/>
    <w:rsid w:val="00562CE5"/>
    <w:rsid w:val="00562DCA"/>
    <w:rsid w:val="00563CF6"/>
    <w:rsid w:val="005659BD"/>
    <w:rsid w:val="00565B34"/>
    <w:rsid w:val="00570C29"/>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1704"/>
    <w:rsid w:val="00581ABC"/>
    <w:rsid w:val="0058298D"/>
    <w:rsid w:val="00582E72"/>
    <w:rsid w:val="00583C1A"/>
    <w:rsid w:val="0058468F"/>
    <w:rsid w:val="00584876"/>
    <w:rsid w:val="00585696"/>
    <w:rsid w:val="005856AA"/>
    <w:rsid w:val="00585791"/>
    <w:rsid w:val="00585EB2"/>
    <w:rsid w:val="00587841"/>
    <w:rsid w:val="00587D79"/>
    <w:rsid w:val="00587E15"/>
    <w:rsid w:val="00590677"/>
    <w:rsid w:val="0059073B"/>
    <w:rsid w:val="005915DB"/>
    <w:rsid w:val="005919AB"/>
    <w:rsid w:val="0059252D"/>
    <w:rsid w:val="005928F6"/>
    <w:rsid w:val="0059333D"/>
    <w:rsid w:val="0059376F"/>
    <w:rsid w:val="00594441"/>
    <w:rsid w:val="0059475C"/>
    <w:rsid w:val="005954C5"/>
    <w:rsid w:val="00595D16"/>
    <w:rsid w:val="005960CD"/>
    <w:rsid w:val="00597840"/>
    <w:rsid w:val="00597FC8"/>
    <w:rsid w:val="005A0480"/>
    <w:rsid w:val="005A0A6A"/>
    <w:rsid w:val="005A11EF"/>
    <w:rsid w:val="005A2EFD"/>
    <w:rsid w:val="005A33B1"/>
    <w:rsid w:val="005A3B03"/>
    <w:rsid w:val="005A4919"/>
    <w:rsid w:val="005A494F"/>
    <w:rsid w:val="005A4952"/>
    <w:rsid w:val="005A4B2F"/>
    <w:rsid w:val="005A5C54"/>
    <w:rsid w:val="005A6252"/>
    <w:rsid w:val="005A6F84"/>
    <w:rsid w:val="005A79C9"/>
    <w:rsid w:val="005B0245"/>
    <w:rsid w:val="005B0424"/>
    <w:rsid w:val="005B09F2"/>
    <w:rsid w:val="005B0C16"/>
    <w:rsid w:val="005B0D55"/>
    <w:rsid w:val="005B0EB1"/>
    <w:rsid w:val="005B104C"/>
    <w:rsid w:val="005B1DC4"/>
    <w:rsid w:val="005B1DF2"/>
    <w:rsid w:val="005B233A"/>
    <w:rsid w:val="005B3096"/>
    <w:rsid w:val="005B5012"/>
    <w:rsid w:val="005B6393"/>
    <w:rsid w:val="005C17F6"/>
    <w:rsid w:val="005C2309"/>
    <w:rsid w:val="005C2878"/>
    <w:rsid w:val="005C2D24"/>
    <w:rsid w:val="005C44FA"/>
    <w:rsid w:val="005C6721"/>
    <w:rsid w:val="005C72A4"/>
    <w:rsid w:val="005C73E2"/>
    <w:rsid w:val="005D001D"/>
    <w:rsid w:val="005D11E8"/>
    <w:rsid w:val="005D157D"/>
    <w:rsid w:val="005D1CF6"/>
    <w:rsid w:val="005D2F05"/>
    <w:rsid w:val="005D64D9"/>
    <w:rsid w:val="005D70B2"/>
    <w:rsid w:val="005D7D04"/>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1F50"/>
    <w:rsid w:val="005F225E"/>
    <w:rsid w:val="005F25FC"/>
    <w:rsid w:val="005F3245"/>
    <w:rsid w:val="005F33DB"/>
    <w:rsid w:val="005F39AC"/>
    <w:rsid w:val="005F429E"/>
    <w:rsid w:val="005F4AEE"/>
    <w:rsid w:val="005F4C7C"/>
    <w:rsid w:val="005F518F"/>
    <w:rsid w:val="005F53EB"/>
    <w:rsid w:val="005F58AE"/>
    <w:rsid w:val="005F5F18"/>
    <w:rsid w:val="005F76AF"/>
    <w:rsid w:val="005F7E9C"/>
    <w:rsid w:val="00600090"/>
    <w:rsid w:val="00600521"/>
    <w:rsid w:val="00600C90"/>
    <w:rsid w:val="00601FC7"/>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0810"/>
    <w:rsid w:val="006219D0"/>
    <w:rsid w:val="00621B1F"/>
    <w:rsid w:val="00624376"/>
    <w:rsid w:val="006245AB"/>
    <w:rsid w:val="00625499"/>
    <w:rsid w:val="006258D7"/>
    <w:rsid w:val="00625996"/>
    <w:rsid w:val="00626210"/>
    <w:rsid w:val="00626549"/>
    <w:rsid w:val="00626DD4"/>
    <w:rsid w:val="00627B43"/>
    <w:rsid w:val="0063067D"/>
    <w:rsid w:val="00630CD1"/>
    <w:rsid w:val="006314E6"/>
    <w:rsid w:val="00633980"/>
    <w:rsid w:val="0063417B"/>
    <w:rsid w:val="006346EE"/>
    <w:rsid w:val="0063530D"/>
    <w:rsid w:val="00635C99"/>
    <w:rsid w:val="00635F6D"/>
    <w:rsid w:val="006363D3"/>
    <w:rsid w:val="00637A12"/>
    <w:rsid w:val="00637C8B"/>
    <w:rsid w:val="006417EA"/>
    <w:rsid w:val="00642C8F"/>
    <w:rsid w:val="00644EC6"/>
    <w:rsid w:val="00644F74"/>
    <w:rsid w:val="00645171"/>
    <w:rsid w:val="00645BBD"/>
    <w:rsid w:val="00646B03"/>
    <w:rsid w:val="00647361"/>
    <w:rsid w:val="0065042F"/>
    <w:rsid w:val="006504E8"/>
    <w:rsid w:val="006505CD"/>
    <w:rsid w:val="00650CDF"/>
    <w:rsid w:val="006515CA"/>
    <w:rsid w:val="00652913"/>
    <w:rsid w:val="00652FEE"/>
    <w:rsid w:val="00653F94"/>
    <w:rsid w:val="00654C9B"/>
    <w:rsid w:val="006554EA"/>
    <w:rsid w:val="006600BC"/>
    <w:rsid w:val="006611F9"/>
    <w:rsid w:val="006613F0"/>
    <w:rsid w:val="00661546"/>
    <w:rsid w:val="00661F1E"/>
    <w:rsid w:val="00663C4A"/>
    <w:rsid w:val="00663C4E"/>
    <w:rsid w:val="00663D85"/>
    <w:rsid w:val="00664E71"/>
    <w:rsid w:val="00666488"/>
    <w:rsid w:val="006667A6"/>
    <w:rsid w:val="006703D6"/>
    <w:rsid w:val="00671084"/>
    <w:rsid w:val="006717FC"/>
    <w:rsid w:val="00671A93"/>
    <w:rsid w:val="00672BC2"/>
    <w:rsid w:val="00672ED8"/>
    <w:rsid w:val="00673B5C"/>
    <w:rsid w:val="006742B2"/>
    <w:rsid w:val="006748F0"/>
    <w:rsid w:val="00675204"/>
    <w:rsid w:val="00675491"/>
    <w:rsid w:val="00676E0B"/>
    <w:rsid w:val="0067759B"/>
    <w:rsid w:val="006779E4"/>
    <w:rsid w:val="00677E12"/>
    <w:rsid w:val="006809F7"/>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1DA5"/>
    <w:rsid w:val="0069206C"/>
    <w:rsid w:val="00693001"/>
    <w:rsid w:val="0069336F"/>
    <w:rsid w:val="0069450A"/>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1C3D"/>
    <w:rsid w:val="006B215F"/>
    <w:rsid w:val="006B234A"/>
    <w:rsid w:val="006B3138"/>
    <w:rsid w:val="006B37AD"/>
    <w:rsid w:val="006B4405"/>
    <w:rsid w:val="006B4A80"/>
    <w:rsid w:val="006B5072"/>
    <w:rsid w:val="006B5171"/>
    <w:rsid w:val="006B5469"/>
    <w:rsid w:val="006B570D"/>
    <w:rsid w:val="006B58DD"/>
    <w:rsid w:val="006B5B5D"/>
    <w:rsid w:val="006B6259"/>
    <w:rsid w:val="006B6688"/>
    <w:rsid w:val="006C065C"/>
    <w:rsid w:val="006C0CC8"/>
    <w:rsid w:val="006C0D5D"/>
    <w:rsid w:val="006C1398"/>
    <w:rsid w:val="006C1427"/>
    <w:rsid w:val="006C2C3E"/>
    <w:rsid w:val="006C464B"/>
    <w:rsid w:val="006C4D00"/>
    <w:rsid w:val="006C51BE"/>
    <w:rsid w:val="006C6CF5"/>
    <w:rsid w:val="006C7DA8"/>
    <w:rsid w:val="006D0032"/>
    <w:rsid w:val="006D279C"/>
    <w:rsid w:val="006D307B"/>
    <w:rsid w:val="006D7FF1"/>
    <w:rsid w:val="006E04F6"/>
    <w:rsid w:val="006E1090"/>
    <w:rsid w:val="006E1D67"/>
    <w:rsid w:val="006E271E"/>
    <w:rsid w:val="006E28D0"/>
    <w:rsid w:val="006E2915"/>
    <w:rsid w:val="006E51D9"/>
    <w:rsid w:val="006E606F"/>
    <w:rsid w:val="006E70FB"/>
    <w:rsid w:val="006F3A5D"/>
    <w:rsid w:val="006F5B56"/>
    <w:rsid w:val="006F675F"/>
    <w:rsid w:val="006F6AB3"/>
    <w:rsid w:val="006F6CB4"/>
    <w:rsid w:val="006F7837"/>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1E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31BB"/>
    <w:rsid w:val="00725A17"/>
    <w:rsid w:val="00725E19"/>
    <w:rsid w:val="00726A8A"/>
    <w:rsid w:val="0073242D"/>
    <w:rsid w:val="00732779"/>
    <w:rsid w:val="007337A7"/>
    <w:rsid w:val="007343FB"/>
    <w:rsid w:val="007358C6"/>
    <w:rsid w:val="00736AF4"/>
    <w:rsid w:val="0073769E"/>
    <w:rsid w:val="00737B2E"/>
    <w:rsid w:val="00737FBF"/>
    <w:rsid w:val="00740174"/>
    <w:rsid w:val="00741E5F"/>
    <w:rsid w:val="007424E2"/>
    <w:rsid w:val="00743274"/>
    <w:rsid w:val="007432BB"/>
    <w:rsid w:val="007435CC"/>
    <w:rsid w:val="00743AB2"/>
    <w:rsid w:val="00744770"/>
    <w:rsid w:val="00745298"/>
    <w:rsid w:val="007452CD"/>
    <w:rsid w:val="007460FB"/>
    <w:rsid w:val="00747B1E"/>
    <w:rsid w:val="00750768"/>
    <w:rsid w:val="007513D4"/>
    <w:rsid w:val="00751596"/>
    <w:rsid w:val="007515F4"/>
    <w:rsid w:val="00751672"/>
    <w:rsid w:val="0075266E"/>
    <w:rsid w:val="007528BA"/>
    <w:rsid w:val="00754F03"/>
    <w:rsid w:val="00755740"/>
    <w:rsid w:val="007567D9"/>
    <w:rsid w:val="00756809"/>
    <w:rsid w:val="00761768"/>
    <w:rsid w:val="0076269F"/>
    <w:rsid w:val="00762FD2"/>
    <w:rsid w:val="00763146"/>
    <w:rsid w:val="00763214"/>
    <w:rsid w:val="0076437E"/>
    <w:rsid w:val="00764669"/>
    <w:rsid w:val="0076552F"/>
    <w:rsid w:val="007657EB"/>
    <w:rsid w:val="007664F3"/>
    <w:rsid w:val="007666BE"/>
    <w:rsid w:val="00766974"/>
    <w:rsid w:val="0076714B"/>
    <w:rsid w:val="00767401"/>
    <w:rsid w:val="00770625"/>
    <w:rsid w:val="00770F9F"/>
    <w:rsid w:val="007719E9"/>
    <w:rsid w:val="00772428"/>
    <w:rsid w:val="00772D64"/>
    <w:rsid w:val="00773838"/>
    <w:rsid w:val="0077483C"/>
    <w:rsid w:val="007750D1"/>
    <w:rsid w:val="007764EC"/>
    <w:rsid w:val="00776C09"/>
    <w:rsid w:val="007779CF"/>
    <w:rsid w:val="00777E84"/>
    <w:rsid w:val="00777F19"/>
    <w:rsid w:val="00780EF0"/>
    <w:rsid w:val="00781960"/>
    <w:rsid w:val="00781DBC"/>
    <w:rsid w:val="0078269E"/>
    <w:rsid w:val="007849F2"/>
    <w:rsid w:val="00785532"/>
    <w:rsid w:val="00785B76"/>
    <w:rsid w:val="00785DCA"/>
    <w:rsid w:val="00785FBA"/>
    <w:rsid w:val="0078620D"/>
    <w:rsid w:val="00787890"/>
    <w:rsid w:val="00787D55"/>
    <w:rsid w:val="00790F28"/>
    <w:rsid w:val="007914A9"/>
    <w:rsid w:val="007919F1"/>
    <w:rsid w:val="0079269E"/>
    <w:rsid w:val="0079320B"/>
    <w:rsid w:val="00793A48"/>
    <w:rsid w:val="00793F52"/>
    <w:rsid w:val="00795A11"/>
    <w:rsid w:val="007964F4"/>
    <w:rsid w:val="0079662A"/>
    <w:rsid w:val="007A0FF5"/>
    <w:rsid w:val="007A1346"/>
    <w:rsid w:val="007A15B3"/>
    <w:rsid w:val="007A1BBD"/>
    <w:rsid w:val="007A2464"/>
    <w:rsid w:val="007A329B"/>
    <w:rsid w:val="007A4D32"/>
    <w:rsid w:val="007A4D86"/>
    <w:rsid w:val="007A5C59"/>
    <w:rsid w:val="007A7C0D"/>
    <w:rsid w:val="007B008A"/>
    <w:rsid w:val="007B05AA"/>
    <w:rsid w:val="007B0BE4"/>
    <w:rsid w:val="007B12BF"/>
    <w:rsid w:val="007B3097"/>
    <w:rsid w:val="007B37CE"/>
    <w:rsid w:val="007B49CA"/>
    <w:rsid w:val="007B4EAB"/>
    <w:rsid w:val="007B5EE0"/>
    <w:rsid w:val="007C1364"/>
    <w:rsid w:val="007C13B4"/>
    <w:rsid w:val="007C1C63"/>
    <w:rsid w:val="007C24F3"/>
    <w:rsid w:val="007C28D3"/>
    <w:rsid w:val="007C29D4"/>
    <w:rsid w:val="007C3109"/>
    <w:rsid w:val="007C36D6"/>
    <w:rsid w:val="007C3BCA"/>
    <w:rsid w:val="007C5D43"/>
    <w:rsid w:val="007C6FA7"/>
    <w:rsid w:val="007C704B"/>
    <w:rsid w:val="007C748F"/>
    <w:rsid w:val="007C794B"/>
    <w:rsid w:val="007D014E"/>
    <w:rsid w:val="007D0437"/>
    <w:rsid w:val="007D07E6"/>
    <w:rsid w:val="007D0A19"/>
    <w:rsid w:val="007D1CD7"/>
    <w:rsid w:val="007D2E6A"/>
    <w:rsid w:val="007D3488"/>
    <w:rsid w:val="007D36C3"/>
    <w:rsid w:val="007D37A1"/>
    <w:rsid w:val="007D3E9D"/>
    <w:rsid w:val="007D4B4B"/>
    <w:rsid w:val="007D523E"/>
    <w:rsid w:val="007D54AE"/>
    <w:rsid w:val="007D6900"/>
    <w:rsid w:val="007D7665"/>
    <w:rsid w:val="007D7902"/>
    <w:rsid w:val="007D7FAD"/>
    <w:rsid w:val="007E05CA"/>
    <w:rsid w:val="007E1459"/>
    <w:rsid w:val="007E1C2E"/>
    <w:rsid w:val="007E2A51"/>
    <w:rsid w:val="007E3242"/>
    <w:rsid w:val="007E37FD"/>
    <w:rsid w:val="007E51FD"/>
    <w:rsid w:val="007E52FD"/>
    <w:rsid w:val="007E53DB"/>
    <w:rsid w:val="007E5BE8"/>
    <w:rsid w:val="007E5EA3"/>
    <w:rsid w:val="007E640D"/>
    <w:rsid w:val="007E6578"/>
    <w:rsid w:val="007E679F"/>
    <w:rsid w:val="007E6810"/>
    <w:rsid w:val="007E68A1"/>
    <w:rsid w:val="007E699E"/>
    <w:rsid w:val="007E6A04"/>
    <w:rsid w:val="007E6C2A"/>
    <w:rsid w:val="007E6D9F"/>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6F"/>
    <w:rsid w:val="008037FB"/>
    <w:rsid w:val="00803E59"/>
    <w:rsid w:val="00804B95"/>
    <w:rsid w:val="0080517F"/>
    <w:rsid w:val="00806729"/>
    <w:rsid w:val="008075DF"/>
    <w:rsid w:val="00811CDF"/>
    <w:rsid w:val="00812B05"/>
    <w:rsid w:val="00813A18"/>
    <w:rsid w:val="008141C3"/>
    <w:rsid w:val="0081509C"/>
    <w:rsid w:val="0081517F"/>
    <w:rsid w:val="00815C41"/>
    <w:rsid w:val="0081695D"/>
    <w:rsid w:val="00817A02"/>
    <w:rsid w:val="00825225"/>
    <w:rsid w:val="00825442"/>
    <w:rsid w:val="0082552A"/>
    <w:rsid w:val="00825C3F"/>
    <w:rsid w:val="00826A98"/>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3F13"/>
    <w:rsid w:val="00854703"/>
    <w:rsid w:val="008549CB"/>
    <w:rsid w:val="008553F2"/>
    <w:rsid w:val="00855E62"/>
    <w:rsid w:val="008570B6"/>
    <w:rsid w:val="00857DD7"/>
    <w:rsid w:val="0086036B"/>
    <w:rsid w:val="008604EC"/>
    <w:rsid w:val="00860B58"/>
    <w:rsid w:val="00861574"/>
    <w:rsid w:val="00861803"/>
    <w:rsid w:val="0086202D"/>
    <w:rsid w:val="00862C73"/>
    <w:rsid w:val="00862EC7"/>
    <w:rsid w:val="0086353E"/>
    <w:rsid w:val="0086389E"/>
    <w:rsid w:val="00863BEC"/>
    <w:rsid w:val="00863F75"/>
    <w:rsid w:val="00864112"/>
    <w:rsid w:val="00864DDB"/>
    <w:rsid w:val="00864FB5"/>
    <w:rsid w:val="00867362"/>
    <w:rsid w:val="00867B75"/>
    <w:rsid w:val="00867FC2"/>
    <w:rsid w:val="008701F5"/>
    <w:rsid w:val="0087140C"/>
    <w:rsid w:val="008728AE"/>
    <w:rsid w:val="0087325D"/>
    <w:rsid w:val="00873488"/>
    <w:rsid w:val="00873B6A"/>
    <w:rsid w:val="008758D0"/>
    <w:rsid w:val="0087664D"/>
    <w:rsid w:val="008772BF"/>
    <w:rsid w:val="00877383"/>
    <w:rsid w:val="00877506"/>
    <w:rsid w:val="00881C60"/>
    <w:rsid w:val="0088223B"/>
    <w:rsid w:val="008826C8"/>
    <w:rsid w:val="008828D2"/>
    <w:rsid w:val="00882EA5"/>
    <w:rsid w:val="00883312"/>
    <w:rsid w:val="00883344"/>
    <w:rsid w:val="008834F5"/>
    <w:rsid w:val="008836F2"/>
    <w:rsid w:val="008844DE"/>
    <w:rsid w:val="00884631"/>
    <w:rsid w:val="0088474C"/>
    <w:rsid w:val="00884DC7"/>
    <w:rsid w:val="008852F2"/>
    <w:rsid w:val="0088540A"/>
    <w:rsid w:val="008865E9"/>
    <w:rsid w:val="0088721A"/>
    <w:rsid w:val="008901B4"/>
    <w:rsid w:val="00891AD7"/>
    <w:rsid w:val="00891B5D"/>
    <w:rsid w:val="00891E37"/>
    <w:rsid w:val="00893227"/>
    <w:rsid w:val="008939E1"/>
    <w:rsid w:val="00894059"/>
    <w:rsid w:val="008948A2"/>
    <w:rsid w:val="00894CFD"/>
    <w:rsid w:val="00895399"/>
    <w:rsid w:val="00895591"/>
    <w:rsid w:val="00896A2C"/>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52F"/>
    <w:rsid w:val="008B4C22"/>
    <w:rsid w:val="008B605B"/>
    <w:rsid w:val="008B6184"/>
    <w:rsid w:val="008B6610"/>
    <w:rsid w:val="008C039D"/>
    <w:rsid w:val="008C0F2C"/>
    <w:rsid w:val="008C2444"/>
    <w:rsid w:val="008C2F6F"/>
    <w:rsid w:val="008C3D49"/>
    <w:rsid w:val="008C50E4"/>
    <w:rsid w:val="008C5142"/>
    <w:rsid w:val="008C54D6"/>
    <w:rsid w:val="008C55DD"/>
    <w:rsid w:val="008C58D6"/>
    <w:rsid w:val="008C5F81"/>
    <w:rsid w:val="008C71E1"/>
    <w:rsid w:val="008C72E2"/>
    <w:rsid w:val="008C7E8F"/>
    <w:rsid w:val="008D01A5"/>
    <w:rsid w:val="008D03B5"/>
    <w:rsid w:val="008D11F0"/>
    <w:rsid w:val="008D18D7"/>
    <w:rsid w:val="008D2375"/>
    <w:rsid w:val="008D2731"/>
    <w:rsid w:val="008D2CD4"/>
    <w:rsid w:val="008D65A3"/>
    <w:rsid w:val="008D6938"/>
    <w:rsid w:val="008E0329"/>
    <w:rsid w:val="008E04D2"/>
    <w:rsid w:val="008E0C56"/>
    <w:rsid w:val="008E0C5A"/>
    <w:rsid w:val="008E0DD8"/>
    <w:rsid w:val="008E14D0"/>
    <w:rsid w:val="008E1A84"/>
    <w:rsid w:val="008E2768"/>
    <w:rsid w:val="008E401D"/>
    <w:rsid w:val="008E4130"/>
    <w:rsid w:val="008E5447"/>
    <w:rsid w:val="008E5C7D"/>
    <w:rsid w:val="008E5FB3"/>
    <w:rsid w:val="008E6118"/>
    <w:rsid w:val="008E687B"/>
    <w:rsid w:val="008E7A95"/>
    <w:rsid w:val="008F0B28"/>
    <w:rsid w:val="008F19AE"/>
    <w:rsid w:val="008F1B35"/>
    <w:rsid w:val="008F1BFA"/>
    <w:rsid w:val="008F22F8"/>
    <w:rsid w:val="008F2588"/>
    <w:rsid w:val="008F29B9"/>
    <w:rsid w:val="008F2A24"/>
    <w:rsid w:val="008F2E7B"/>
    <w:rsid w:val="008F37AC"/>
    <w:rsid w:val="008F4B1F"/>
    <w:rsid w:val="008F4E49"/>
    <w:rsid w:val="008F5E2D"/>
    <w:rsid w:val="008F7B7B"/>
    <w:rsid w:val="00901155"/>
    <w:rsid w:val="00902F9D"/>
    <w:rsid w:val="0090304A"/>
    <w:rsid w:val="00903EA2"/>
    <w:rsid w:val="00903ECA"/>
    <w:rsid w:val="009068AF"/>
    <w:rsid w:val="00907812"/>
    <w:rsid w:val="00907B53"/>
    <w:rsid w:val="009132FE"/>
    <w:rsid w:val="0091345E"/>
    <w:rsid w:val="009134FD"/>
    <w:rsid w:val="00913B21"/>
    <w:rsid w:val="00914CD9"/>
    <w:rsid w:val="00915344"/>
    <w:rsid w:val="009156E4"/>
    <w:rsid w:val="00916311"/>
    <w:rsid w:val="0091685A"/>
    <w:rsid w:val="00917855"/>
    <w:rsid w:val="009179C1"/>
    <w:rsid w:val="0092068D"/>
    <w:rsid w:val="00920808"/>
    <w:rsid w:val="00920EB4"/>
    <w:rsid w:val="00922692"/>
    <w:rsid w:val="00922EA3"/>
    <w:rsid w:val="00923136"/>
    <w:rsid w:val="0092476C"/>
    <w:rsid w:val="00924944"/>
    <w:rsid w:val="00926392"/>
    <w:rsid w:val="00927E82"/>
    <w:rsid w:val="00931F84"/>
    <w:rsid w:val="00932558"/>
    <w:rsid w:val="009328C1"/>
    <w:rsid w:val="00932B28"/>
    <w:rsid w:val="009363D0"/>
    <w:rsid w:val="009370B0"/>
    <w:rsid w:val="0093757B"/>
    <w:rsid w:val="00940143"/>
    <w:rsid w:val="00940713"/>
    <w:rsid w:val="00941A0E"/>
    <w:rsid w:val="00942CA4"/>
    <w:rsid w:val="00943511"/>
    <w:rsid w:val="00943D63"/>
    <w:rsid w:val="00943EC9"/>
    <w:rsid w:val="0094456A"/>
    <w:rsid w:val="00944966"/>
    <w:rsid w:val="009453D5"/>
    <w:rsid w:val="00946013"/>
    <w:rsid w:val="00946706"/>
    <w:rsid w:val="00946A46"/>
    <w:rsid w:val="00946B75"/>
    <w:rsid w:val="00946D3A"/>
    <w:rsid w:val="00947E79"/>
    <w:rsid w:val="00951B73"/>
    <w:rsid w:val="00951E8D"/>
    <w:rsid w:val="009529CA"/>
    <w:rsid w:val="00953057"/>
    <w:rsid w:val="00954DA9"/>
    <w:rsid w:val="009554B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143B"/>
    <w:rsid w:val="00972A36"/>
    <w:rsid w:val="00974DCB"/>
    <w:rsid w:val="00975A55"/>
    <w:rsid w:val="00975F89"/>
    <w:rsid w:val="00976D16"/>
    <w:rsid w:val="00977862"/>
    <w:rsid w:val="00980DD2"/>
    <w:rsid w:val="009840CA"/>
    <w:rsid w:val="00984EE8"/>
    <w:rsid w:val="00985DF7"/>
    <w:rsid w:val="0098659A"/>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697"/>
    <w:rsid w:val="009A17F5"/>
    <w:rsid w:val="009A2D39"/>
    <w:rsid w:val="009A2FF3"/>
    <w:rsid w:val="009A374D"/>
    <w:rsid w:val="009A3E42"/>
    <w:rsid w:val="009A4331"/>
    <w:rsid w:val="009A5C11"/>
    <w:rsid w:val="009A62CB"/>
    <w:rsid w:val="009A64E1"/>
    <w:rsid w:val="009B125F"/>
    <w:rsid w:val="009B20D2"/>
    <w:rsid w:val="009B21F9"/>
    <w:rsid w:val="009B2488"/>
    <w:rsid w:val="009B2AF5"/>
    <w:rsid w:val="009B2C04"/>
    <w:rsid w:val="009B2F33"/>
    <w:rsid w:val="009B321B"/>
    <w:rsid w:val="009B36F6"/>
    <w:rsid w:val="009B3E50"/>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50E4"/>
    <w:rsid w:val="009C5601"/>
    <w:rsid w:val="009C5BF9"/>
    <w:rsid w:val="009C635F"/>
    <w:rsid w:val="009C779B"/>
    <w:rsid w:val="009D028E"/>
    <w:rsid w:val="009D0F05"/>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23FB"/>
    <w:rsid w:val="009E2D3E"/>
    <w:rsid w:val="009E3BEC"/>
    <w:rsid w:val="009E418F"/>
    <w:rsid w:val="009E45D9"/>
    <w:rsid w:val="009E586A"/>
    <w:rsid w:val="009E7091"/>
    <w:rsid w:val="009E7DB9"/>
    <w:rsid w:val="009F088E"/>
    <w:rsid w:val="009F18B8"/>
    <w:rsid w:val="009F1EE1"/>
    <w:rsid w:val="009F21C5"/>
    <w:rsid w:val="009F25B5"/>
    <w:rsid w:val="009F403A"/>
    <w:rsid w:val="009F44DF"/>
    <w:rsid w:val="009F5471"/>
    <w:rsid w:val="009F5D44"/>
    <w:rsid w:val="009F6A21"/>
    <w:rsid w:val="009F7488"/>
    <w:rsid w:val="009F759D"/>
    <w:rsid w:val="00A02783"/>
    <w:rsid w:val="00A02AB1"/>
    <w:rsid w:val="00A05C97"/>
    <w:rsid w:val="00A05E47"/>
    <w:rsid w:val="00A07478"/>
    <w:rsid w:val="00A10431"/>
    <w:rsid w:val="00A10F80"/>
    <w:rsid w:val="00A11120"/>
    <w:rsid w:val="00A11283"/>
    <w:rsid w:val="00A1217B"/>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29F4"/>
    <w:rsid w:val="00A33573"/>
    <w:rsid w:val="00A33CF6"/>
    <w:rsid w:val="00A33F8C"/>
    <w:rsid w:val="00A35237"/>
    <w:rsid w:val="00A3578B"/>
    <w:rsid w:val="00A35A70"/>
    <w:rsid w:val="00A3625A"/>
    <w:rsid w:val="00A3651F"/>
    <w:rsid w:val="00A36AC8"/>
    <w:rsid w:val="00A415DC"/>
    <w:rsid w:val="00A4168E"/>
    <w:rsid w:val="00A416F5"/>
    <w:rsid w:val="00A422D4"/>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25F"/>
    <w:rsid w:val="00A53ECB"/>
    <w:rsid w:val="00A5400C"/>
    <w:rsid w:val="00A54482"/>
    <w:rsid w:val="00A54C99"/>
    <w:rsid w:val="00A54DF9"/>
    <w:rsid w:val="00A55187"/>
    <w:rsid w:val="00A55272"/>
    <w:rsid w:val="00A55A49"/>
    <w:rsid w:val="00A55B00"/>
    <w:rsid w:val="00A55C89"/>
    <w:rsid w:val="00A560B2"/>
    <w:rsid w:val="00A56236"/>
    <w:rsid w:val="00A56ACE"/>
    <w:rsid w:val="00A60793"/>
    <w:rsid w:val="00A608FB"/>
    <w:rsid w:val="00A610ED"/>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8D9"/>
    <w:rsid w:val="00A76B03"/>
    <w:rsid w:val="00A76E6F"/>
    <w:rsid w:val="00A77DE8"/>
    <w:rsid w:val="00A80FBA"/>
    <w:rsid w:val="00A810F9"/>
    <w:rsid w:val="00A812B2"/>
    <w:rsid w:val="00A816C2"/>
    <w:rsid w:val="00A81C9B"/>
    <w:rsid w:val="00A84A52"/>
    <w:rsid w:val="00A84D03"/>
    <w:rsid w:val="00A8512A"/>
    <w:rsid w:val="00A86168"/>
    <w:rsid w:val="00A86184"/>
    <w:rsid w:val="00A87B8D"/>
    <w:rsid w:val="00A916BF"/>
    <w:rsid w:val="00A921C8"/>
    <w:rsid w:val="00A93319"/>
    <w:rsid w:val="00A93E93"/>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6271"/>
    <w:rsid w:val="00AB751A"/>
    <w:rsid w:val="00AB79A0"/>
    <w:rsid w:val="00AB7A89"/>
    <w:rsid w:val="00AC04B8"/>
    <w:rsid w:val="00AC0B66"/>
    <w:rsid w:val="00AC2287"/>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E71"/>
    <w:rsid w:val="00AE7478"/>
    <w:rsid w:val="00AE7620"/>
    <w:rsid w:val="00AE7E72"/>
    <w:rsid w:val="00AF0610"/>
    <w:rsid w:val="00AF0BC0"/>
    <w:rsid w:val="00AF1CD9"/>
    <w:rsid w:val="00AF2084"/>
    <w:rsid w:val="00AF2255"/>
    <w:rsid w:val="00AF23A5"/>
    <w:rsid w:val="00AF2994"/>
    <w:rsid w:val="00AF3B96"/>
    <w:rsid w:val="00AF3FE7"/>
    <w:rsid w:val="00AF45BF"/>
    <w:rsid w:val="00AF4E24"/>
    <w:rsid w:val="00AF56BC"/>
    <w:rsid w:val="00AF5C2B"/>
    <w:rsid w:val="00AF5F68"/>
    <w:rsid w:val="00AF6293"/>
    <w:rsid w:val="00AF6730"/>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700B"/>
    <w:rsid w:val="00B07D43"/>
    <w:rsid w:val="00B10220"/>
    <w:rsid w:val="00B109EB"/>
    <w:rsid w:val="00B10EAB"/>
    <w:rsid w:val="00B10F97"/>
    <w:rsid w:val="00B11341"/>
    <w:rsid w:val="00B120F3"/>
    <w:rsid w:val="00B13728"/>
    <w:rsid w:val="00B1551D"/>
    <w:rsid w:val="00B17058"/>
    <w:rsid w:val="00B17100"/>
    <w:rsid w:val="00B202AB"/>
    <w:rsid w:val="00B205C8"/>
    <w:rsid w:val="00B22FBB"/>
    <w:rsid w:val="00B23846"/>
    <w:rsid w:val="00B24A1E"/>
    <w:rsid w:val="00B24B76"/>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1215"/>
    <w:rsid w:val="00B4324C"/>
    <w:rsid w:val="00B439A2"/>
    <w:rsid w:val="00B447DF"/>
    <w:rsid w:val="00B45B65"/>
    <w:rsid w:val="00B46375"/>
    <w:rsid w:val="00B46FA4"/>
    <w:rsid w:val="00B47353"/>
    <w:rsid w:val="00B473AB"/>
    <w:rsid w:val="00B51D4B"/>
    <w:rsid w:val="00B51FD9"/>
    <w:rsid w:val="00B526B0"/>
    <w:rsid w:val="00B52BDB"/>
    <w:rsid w:val="00B53893"/>
    <w:rsid w:val="00B549B2"/>
    <w:rsid w:val="00B54EB6"/>
    <w:rsid w:val="00B55096"/>
    <w:rsid w:val="00B5626E"/>
    <w:rsid w:val="00B577DE"/>
    <w:rsid w:val="00B57B89"/>
    <w:rsid w:val="00B610B8"/>
    <w:rsid w:val="00B61D65"/>
    <w:rsid w:val="00B622DC"/>
    <w:rsid w:val="00B625DD"/>
    <w:rsid w:val="00B634FD"/>
    <w:rsid w:val="00B64CB1"/>
    <w:rsid w:val="00B65182"/>
    <w:rsid w:val="00B65AE5"/>
    <w:rsid w:val="00B66804"/>
    <w:rsid w:val="00B67170"/>
    <w:rsid w:val="00B700FE"/>
    <w:rsid w:val="00B702AE"/>
    <w:rsid w:val="00B714CB"/>
    <w:rsid w:val="00B718FA"/>
    <w:rsid w:val="00B71FCF"/>
    <w:rsid w:val="00B7204F"/>
    <w:rsid w:val="00B723B8"/>
    <w:rsid w:val="00B72DDD"/>
    <w:rsid w:val="00B74252"/>
    <w:rsid w:val="00B74C38"/>
    <w:rsid w:val="00B754D9"/>
    <w:rsid w:val="00B76043"/>
    <w:rsid w:val="00B76A52"/>
    <w:rsid w:val="00B80927"/>
    <w:rsid w:val="00B80A1C"/>
    <w:rsid w:val="00B82834"/>
    <w:rsid w:val="00B82B5B"/>
    <w:rsid w:val="00B83EBB"/>
    <w:rsid w:val="00B846D7"/>
    <w:rsid w:val="00B84829"/>
    <w:rsid w:val="00B86289"/>
    <w:rsid w:val="00B86344"/>
    <w:rsid w:val="00B86CCE"/>
    <w:rsid w:val="00B9114C"/>
    <w:rsid w:val="00B91204"/>
    <w:rsid w:val="00B91538"/>
    <w:rsid w:val="00B91B7F"/>
    <w:rsid w:val="00B92169"/>
    <w:rsid w:val="00B925D4"/>
    <w:rsid w:val="00B942EA"/>
    <w:rsid w:val="00B945E1"/>
    <w:rsid w:val="00B94792"/>
    <w:rsid w:val="00B94AD9"/>
    <w:rsid w:val="00B94B9E"/>
    <w:rsid w:val="00B96388"/>
    <w:rsid w:val="00B96503"/>
    <w:rsid w:val="00B9687E"/>
    <w:rsid w:val="00BA00CF"/>
    <w:rsid w:val="00BA0515"/>
    <w:rsid w:val="00BA0ABF"/>
    <w:rsid w:val="00BA12DA"/>
    <w:rsid w:val="00BA17FF"/>
    <w:rsid w:val="00BA1E78"/>
    <w:rsid w:val="00BA29D0"/>
    <w:rsid w:val="00BA3BF0"/>
    <w:rsid w:val="00BA3C6F"/>
    <w:rsid w:val="00BA3DE7"/>
    <w:rsid w:val="00BA4975"/>
    <w:rsid w:val="00BA4CD8"/>
    <w:rsid w:val="00BA53DA"/>
    <w:rsid w:val="00BA6412"/>
    <w:rsid w:val="00BA6EB7"/>
    <w:rsid w:val="00BA70FC"/>
    <w:rsid w:val="00BA7714"/>
    <w:rsid w:val="00BB0074"/>
    <w:rsid w:val="00BB2896"/>
    <w:rsid w:val="00BB2CEC"/>
    <w:rsid w:val="00BB31A2"/>
    <w:rsid w:val="00BB37C3"/>
    <w:rsid w:val="00BB4A70"/>
    <w:rsid w:val="00BB4DB1"/>
    <w:rsid w:val="00BB51BC"/>
    <w:rsid w:val="00BB7900"/>
    <w:rsid w:val="00BB7D06"/>
    <w:rsid w:val="00BB7E00"/>
    <w:rsid w:val="00BC0434"/>
    <w:rsid w:val="00BC09C3"/>
    <w:rsid w:val="00BC0D47"/>
    <w:rsid w:val="00BC25F8"/>
    <w:rsid w:val="00BC3FAA"/>
    <w:rsid w:val="00BC4019"/>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C19"/>
    <w:rsid w:val="00BF4E19"/>
    <w:rsid w:val="00BF5228"/>
    <w:rsid w:val="00BF5454"/>
    <w:rsid w:val="00BF5D5D"/>
    <w:rsid w:val="00BF6CBA"/>
    <w:rsid w:val="00BF74E0"/>
    <w:rsid w:val="00C0027B"/>
    <w:rsid w:val="00C01F56"/>
    <w:rsid w:val="00C029D3"/>
    <w:rsid w:val="00C031B6"/>
    <w:rsid w:val="00C034B1"/>
    <w:rsid w:val="00C05CA7"/>
    <w:rsid w:val="00C060B9"/>
    <w:rsid w:val="00C10DE3"/>
    <w:rsid w:val="00C1113D"/>
    <w:rsid w:val="00C11D1A"/>
    <w:rsid w:val="00C12B1E"/>
    <w:rsid w:val="00C13270"/>
    <w:rsid w:val="00C1395F"/>
    <w:rsid w:val="00C14171"/>
    <w:rsid w:val="00C14B25"/>
    <w:rsid w:val="00C15264"/>
    <w:rsid w:val="00C1590C"/>
    <w:rsid w:val="00C15A1E"/>
    <w:rsid w:val="00C15D55"/>
    <w:rsid w:val="00C15D63"/>
    <w:rsid w:val="00C16319"/>
    <w:rsid w:val="00C17680"/>
    <w:rsid w:val="00C17C30"/>
    <w:rsid w:val="00C17D80"/>
    <w:rsid w:val="00C2168E"/>
    <w:rsid w:val="00C216BE"/>
    <w:rsid w:val="00C2229F"/>
    <w:rsid w:val="00C22A50"/>
    <w:rsid w:val="00C2329A"/>
    <w:rsid w:val="00C237CA"/>
    <w:rsid w:val="00C2383B"/>
    <w:rsid w:val="00C23A16"/>
    <w:rsid w:val="00C25025"/>
    <w:rsid w:val="00C250BC"/>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6A6B"/>
    <w:rsid w:val="00C370E4"/>
    <w:rsid w:val="00C37500"/>
    <w:rsid w:val="00C41CB8"/>
    <w:rsid w:val="00C4237B"/>
    <w:rsid w:val="00C42468"/>
    <w:rsid w:val="00C42677"/>
    <w:rsid w:val="00C42763"/>
    <w:rsid w:val="00C434CF"/>
    <w:rsid w:val="00C43737"/>
    <w:rsid w:val="00C45E6F"/>
    <w:rsid w:val="00C45F45"/>
    <w:rsid w:val="00C47F31"/>
    <w:rsid w:val="00C51BA6"/>
    <w:rsid w:val="00C521C6"/>
    <w:rsid w:val="00C52A62"/>
    <w:rsid w:val="00C54677"/>
    <w:rsid w:val="00C5548B"/>
    <w:rsid w:val="00C556EA"/>
    <w:rsid w:val="00C55B1F"/>
    <w:rsid w:val="00C5677A"/>
    <w:rsid w:val="00C56CBE"/>
    <w:rsid w:val="00C57030"/>
    <w:rsid w:val="00C57098"/>
    <w:rsid w:val="00C61224"/>
    <w:rsid w:val="00C61696"/>
    <w:rsid w:val="00C6196C"/>
    <w:rsid w:val="00C63441"/>
    <w:rsid w:val="00C63CB7"/>
    <w:rsid w:val="00C64780"/>
    <w:rsid w:val="00C64F1B"/>
    <w:rsid w:val="00C6550C"/>
    <w:rsid w:val="00C6560C"/>
    <w:rsid w:val="00C65695"/>
    <w:rsid w:val="00C6651B"/>
    <w:rsid w:val="00C665AD"/>
    <w:rsid w:val="00C66DCD"/>
    <w:rsid w:val="00C676A3"/>
    <w:rsid w:val="00C67897"/>
    <w:rsid w:val="00C715E5"/>
    <w:rsid w:val="00C728C0"/>
    <w:rsid w:val="00C73A6E"/>
    <w:rsid w:val="00C74D75"/>
    <w:rsid w:val="00C74E8D"/>
    <w:rsid w:val="00C74F80"/>
    <w:rsid w:val="00C75DF5"/>
    <w:rsid w:val="00C76F57"/>
    <w:rsid w:val="00C7747B"/>
    <w:rsid w:val="00C774A4"/>
    <w:rsid w:val="00C80F91"/>
    <w:rsid w:val="00C81085"/>
    <w:rsid w:val="00C815C3"/>
    <w:rsid w:val="00C82316"/>
    <w:rsid w:val="00C83212"/>
    <w:rsid w:val="00C8360C"/>
    <w:rsid w:val="00C83B0F"/>
    <w:rsid w:val="00C876A5"/>
    <w:rsid w:val="00C878B6"/>
    <w:rsid w:val="00C90BEA"/>
    <w:rsid w:val="00C91508"/>
    <w:rsid w:val="00C91630"/>
    <w:rsid w:val="00C91678"/>
    <w:rsid w:val="00C9239F"/>
    <w:rsid w:val="00C92675"/>
    <w:rsid w:val="00C93225"/>
    <w:rsid w:val="00C9402D"/>
    <w:rsid w:val="00C94F67"/>
    <w:rsid w:val="00C9558D"/>
    <w:rsid w:val="00C958FF"/>
    <w:rsid w:val="00C95EF7"/>
    <w:rsid w:val="00C96AD7"/>
    <w:rsid w:val="00C96C04"/>
    <w:rsid w:val="00C96F4F"/>
    <w:rsid w:val="00CA0176"/>
    <w:rsid w:val="00CA01ED"/>
    <w:rsid w:val="00CA028F"/>
    <w:rsid w:val="00CA1025"/>
    <w:rsid w:val="00CA17BD"/>
    <w:rsid w:val="00CA1814"/>
    <w:rsid w:val="00CA190A"/>
    <w:rsid w:val="00CA1D2B"/>
    <w:rsid w:val="00CA220C"/>
    <w:rsid w:val="00CA4060"/>
    <w:rsid w:val="00CA408F"/>
    <w:rsid w:val="00CA411E"/>
    <w:rsid w:val="00CA45E3"/>
    <w:rsid w:val="00CA5853"/>
    <w:rsid w:val="00CA6265"/>
    <w:rsid w:val="00CA6BB7"/>
    <w:rsid w:val="00CA7150"/>
    <w:rsid w:val="00CA78A0"/>
    <w:rsid w:val="00CB03C1"/>
    <w:rsid w:val="00CB2C86"/>
    <w:rsid w:val="00CB4B97"/>
    <w:rsid w:val="00CB56B4"/>
    <w:rsid w:val="00CB59CD"/>
    <w:rsid w:val="00CB5CBD"/>
    <w:rsid w:val="00CB6FC2"/>
    <w:rsid w:val="00CB7025"/>
    <w:rsid w:val="00CC0217"/>
    <w:rsid w:val="00CC03EC"/>
    <w:rsid w:val="00CC24B4"/>
    <w:rsid w:val="00CC2979"/>
    <w:rsid w:val="00CC3BBF"/>
    <w:rsid w:val="00CC637D"/>
    <w:rsid w:val="00CD0857"/>
    <w:rsid w:val="00CD0E6A"/>
    <w:rsid w:val="00CD1F10"/>
    <w:rsid w:val="00CD316A"/>
    <w:rsid w:val="00CD3901"/>
    <w:rsid w:val="00CD50D6"/>
    <w:rsid w:val="00CD560B"/>
    <w:rsid w:val="00CD5A37"/>
    <w:rsid w:val="00CD5FC7"/>
    <w:rsid w:val="00CD6056"/>
    <w:rsid w:val="00CD6513"/>
    <w:rsid w:val="00CE0480"/>
    <w:rsid w:val="00CE077A"/>
    <w:rsid w:val="00CE190B"/>
    <w:rsid w:val="00CE1AD2"/>
    <w:rsid w:val="00CE21E8"/>
    <w:rsid w:val="00CE24F5"/>
    <w:rsid w:val="00CE27A9"/>
    <w:rsid w:val="00CE2A59"/>
    <w:rsid w:val="00CE3B1C"/>
    <w:rsid w:val="00CE4722"/>
    <w:rsid w:val="00CE4B72"/>
    <w:rsid w:val="00CE533E"/>
    <w:rsid w:val="00CE55AB"/>
    <w:rsid w:val="00CE5898"/>
    <w:rsid w:val="00CF21AA"/>
    <w:rsid w:val="00CF2458"/>
    <w:rsid w:val="00CF3412"/>
    <w:rsid w:val="00CF43CD"/>
    <w:rsid w:val="00CF496D"/>
    <w:rsid w:val="00CF5B81"/>
    <w:rsid w:val="00CF6215"/>
    <w:rsid w:val="00CF6969"/>
    <w:rsid w:val="00CF6E40"/>
    <w:rsid w:val="00CF724B"/>
    <w:rsid w:val="00D009DD"/>
    <w:rsid w:val="00D0183D"/>
    <w:rsid w:val="00D02489"/>
    <w:rsid w:val="00D03453"/>
    <w:rsid w:val="00D039F8"/>
    <w:rsid w:val="00D03A0D"/>
    <w:rsid w:val="00D04257"/>
    <w:rsid w:val="00D04CEA"/>
    <w:rsid w:val="00D05630"/>
    <w:rsid w:val="00D060E7"/>
    <w:rsid w:val="00D066B6"/>
    <w:rsid w:val="00D103C5"/>
    <w:rsid w:val="00D10809"/>
    <w:rsid w:val="00D1235C"/>
    <w:rsid w:val="00D125FB"/>
    <w:rsid w:val="00D12FB5"/>
    <w:rsid w:val="00D12FE0"/>
    <w:rsid w:val="00D1320B"/>
    <w:rsid w:val="00D13779"/>
    <w:rsid w:val="00D13A93"/>
    <w:rsid w:val="00D13AB1"/>
    <w:rsid w:val="00D146A8"/>
    <w:rsid w:val="00D14836"/>
    <w:rsid w:val="00D14DC7"/>
    <w:rsid w:val="00D15131"/>
    <w:rsid w:val="00D157A3"/>
    <w:rsid w:val="00D15B19"/>
    <w:rsid w:val="00D17C4A"/>
    <w:rsid w:val="00D17E80"/>
    <w:rsid w:val="00D2065A"/>
    <w:rsid w:val="00D21D59"/>
    <w:rsid w:val="00D22E7C"/>
    <w:rsid w:val="00D2415F"/>
    <w:rsid w:val="00D24A42"/>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6EA9"/>
    <w:rsid w:val="00D375BC"/>
    <w:rsid w:val="00D4209C"/>
    <w:rsid w:val="00D429D6"/>
    <w:rsid w:val="00D434B9"/>
    <w:rsid w:val="00D439F2"/>
    <w:rsid w:val="00D43B03"/>
    <w:rsid w:val="00D455A7"/>
    <w:rsid w:val="00D460F4"/>
    <w:rsid w:val="00D51749"/>
    <w:rsid w:val="00D523C6"/>
    <w:rsid w:val="00D5256A"/>
    <w:rsid w:val="00D52587"/>
    <w:rsid w:val="00D5315C"/>
    <w:rsid w:val="00D53455"/>
    <w:rsid w:val="00D553CC"/>
    <w:rsid w:val="00D55582"/>
    <w:rsid w:val="00D55D4B"/>
    <w:rsid w:val="00D560FA"/>
    <w:rsid w:val="00D563E4"/>
    <w:rsid w:val="00D56811"/>
    <w:rsid w:val="00D5774A"/>
    <w:rsid w:val="00D57A8A"/>
    <w:rsid w:val="00D601E6"/>
    <w:rsid w:val="00D60621"/>
    <w:rsid w:val="00D6182D"/>
    <w:rsid w:val="00D61F7B"/>
    <w:rsid w:val="00D6469E"/>
    <w:rsid w:val="00D650F3"/>
    <w:rsid w:val="00D65599"/>
    <w:rsid w:val="00D65E07"/>
    <w:rsid w:val="00D66545"/>
    <w:rsid w:val="00D6715A"/>
    <w:rsid w:val="00D70206"/>
    <w:rsid w:val="00D70412"/>
    <w:rsid w:val="00D70FD9"/>
    <w:rsid w:val="00D7102C"/>
    <w:rsid w:val="00D71E49"/>
    <w:rsid w:val="00D723BC"/>
    <w:rsid w:val="00D7247B"/>
    <w:rsid w:val="00D72CFB"/>
    <w:rsid w:val="00D73930"/>
    <w:rsid w:val="00D74253"/>
    <w:rsid w:val="00D742E9"/>
    <w:rsid w:val="00D748B0"/>
    <w:rsid w:val="00D75C8A"/>
    <w:rsid w:val="00D77558"/>
    <w:rsid w:val="00D77C03"/>
    <w:rsid w:val="00D81195"/>
    <w:rsid w:val="00D81406"/>
    <w:rsid w:val="00D81AC1"/>
    <w:rsid w:val="00D83857"/>
    <w:rsid w:val="00D83F6E"/>
    <w:rsid w:val="00D855A1"/>
    <w:rsid w:val="00D85912"/>
    <w:rsid w:val="00D85CDE"/>
    <w:rsid w:val="00D86D26"/>
    <w:rsid w:val="00D87877"/>
    <w:rsid w:val="00D9039F"/>
    <w:rsid w:val="00D933EA"/>
    <w:rsid w:val="00D93D2A"/>
    <w:rsid w:val="00D946A9"/>
    <w:rsid w:val="00D94DAB"/>
    <w:rsid w:val="00D95227"/>
    <w:rsid w:val="00D95DE7"/>
    <w:rsid w:val="00D9699B"/>
    <w:rsid w:val="00D976C7"/>
    <w:rsid w:val="00DA0356"/>
    <w:rsid w:val="00DA1BD9"/>
    <w:rsid w:val="00DA21C7"/>
    <w:rsid w:val="00DA222C"/>
    <w:rsid w:val="00DA2D7F"/>
    <w:rsid w:val="00DA34A3"/>
    <w:rsid w:val="00DA4459"/>
    <w:rsid w:val="00DA4732"/>
    <w:rsid w:val="00DA49DA"/>
    <w:rsid w:val="00DA52EA"/>
    <w:rsid w:val="00DA53CD"/>
    <w:rsid w:val="00DA5E52"/>
    <w:rsid w:val="00DA6575"/>
    <w:rsid w:val="00DA6831"/>
    <w:rsid w:val="00DA686B"/>
    <w:rsid w:val="00DA753B"/>
    <w:rsid w:val="00DB02E1"/>
    <w:rsid w:val="00DB070A"/>
    <w:rsid w:val="00DB0890"/>
    <w:rsid w:val="00DB1DE8"/>
    <w:rsid w:val="00DB2396"/>
    <w:rsid w:val="00DB28E0"/>
    <w:rsid w:val="00DB324A"/>
    <w:rsid w:val="00DB3338"/>
    <w:rsid w:val="00DB423E"/>
    <w:rsid w:val="00DB42BB"/>
    <w:rsid w:val="00DB471A"/>
    <w:rsid w:val="00DB489F"/>
    <w:rsid w:val="00DB4A2D"/>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45D3"/>
    <w:rsid w:val="00DC6E9C"/>
    <w:rsid w:val="00DD0608"/>
    <w:rsid w:val="00DD0EC8"/>
    <w:rsid w:val="00DD2443"/>
    <w:rsid w:val="00DD2B17"/>
    <w:rsid w:val="00DD4DED"/>
    <w:rsid w:val="00DD504A"/>
    <w:rsid w:val="00DD51D0"/>
    <w:rsid w:val="00DD5BBC"/>
    <w:rsid w:val="00DD7668"/>
    <w:rsid w:val="00DE00B8"/>
    <w:rsid w:val="00DE019F"/>
    <w:rsid w:val="00DE0F7D"/>
    <w:rsid w:val="00DE17A4"/>
    <w:rsid w:val="00DE3450"/>
    <w:rsid w:val="00DE361F"/>
    <w:rsid w:val="00DE3A91"/>
    <w:rsid w:val="00DE5079"/>
    <w:rsid w:val="00DE53CE"/>
    <w:rsid w:val="00DE5501"/>
    <w:rsid w:val="00DE5761"/>
    <w:rsid w:val="00DE5ED0"/>
    <w:rsid w:val="00DE6965"/>
    <w:rsid w:val="00DE69AA"/>
    <w:rsid w:val="00DE76E1"/>
    <w:rsid w:val="00DE771F"/>
    <w:rsid w:val="00DE78CE"/>
    <w:rsid w:val="00DE7944"/>
    <w:rsid w:val="00DE7CF7"/>
    <w:rsid w:val="00DF02EA"/>
    <w:rsid w:val="00DF0AC7"/>
    <w:rsid w:val="00DF0B01"/>
    <w:rsid w:val="00DF25DC"/>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B79"/>
    <w:rsid w:val="00E0713A"/>
    <w:rsid w:val="00E079A6"/>
    <w:rsid w:val="00E07CE4"/>
    <w:rsid w:val="00E1003F"/>
    <w:rsid w:val="00E10B0A"/>
    <w:rsid w:val="00E10BCD"/>
    <w:rsid w:val="00E10E9F"/>
    <w:rsid w:val="00E11693"/>
    <w:rsid w:val="00E13A16"/>
    <w:rsid w:val="00E14B98"/>
    <w:rsid w:val="00E16DE6"/>
    <w:rsid w:val="00E20CBE"/>
    <w:rsid w:val="00E2180E"/>
    <w:rsid w:val="00E2283E"/>
    <w:rsid w:val="00E23967"/>
    <w:rsid w:val="00E243AF"/>
    <w:rsid w:val="00E246F0"/>
    <w:rsid w:val="00E2505D"/>
    <w:rsid w:val="00E25066"/>
    <w:rsid w:val="00E255FB"/>
    <w:rsid w:val="00E257EF"/>
    <w:rsid w:val="00E25B3E"/>
    <w:rsid w:val="00E25F6D"/>
    <w:rsid w:val="00E2632B"/>
    <w:rsid w:val="00E26A94"/>
    <w:rsid w:val="00E27EEC"/>
    <w:rsid w:val="00E31227"/>
    <w:rsid w:val="00E31BBB"/>
    <w:rsid w:val="00E329A9"/>
    <w:rsid w:val="00E335BF"/>
    <w:rsid w:val="00E3385D"/>
    <w:rsid w:val="00E34BE1"/>
    <w:rsid w:val="00E34F6D"/>
    <w:rsid w:val="00E36001"/>
    <w:rsid w:val="00E36BB8"/>
    <w:rsid w:val="00E37509"/>
    <w:rsid w:val="00E37CBA"/>
    <w:rsid w:val="00E37E0E"/>
    <w:rsid w:val="00E40A3C"/>
    <w:rsid w:val="00E40C74"/>
    <w:rsid w:val="00E412A3"/>
    <w:rsid w:val="00E4173C"/>
    <w:rsid w:val="00E417A8"/>
    <w:rsid w:val="00E422A1"/>
    <w:rsid w:val="00E43A76"/>
    <w:rsid w:val="00E43EA2"/>
    <w:rsid w:val="00E443D7"/>
    <w:rsid w:val="00E45E70"/>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291"/>
    <w:rsid w:val="00E71C52"/>
    <w:rsid w:val="00E71C86"/>
    <w:rsid w:val="00E71D54"/>
    <w:rsid w:val="00E724DA"/>
    <w:rsid w:val="00E7410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21B9"/>
    <w:rsid w:val="00E92B70"/>
    <w:rsid w:val="00E9311A"/>
    <w:rsid w:val="00E9495A"/>
    <w:rsid w:val="00E94AAB"/>
    <w:rsid w:val="00E9559B"/>
    <w:rsid w:val="00E957EF"/>
    <w:rsid w:val="00E9674A"/>
    <w:rsid w:val="00E967A1"/>
    <w:rsid w:val="00E97CB4"/>
    <w:rsid w:val="00EA01C2"/>
    <w:rsid w:val="00EA04B6"/>
    <w:rsid w:val="00EA0680"/>
    <w:rsid w:val="00EA0844"/>
    <w:rsid w:val="00EA14E4"/>
    <w:rsid w:val="00EA270E"/>
    <w:rsid w:val="00EA316E"/>
    <w:rsid w:val="00EA3294"/>
    <w:rsid w:val="00EA40C9"/>
    <w:rsid w:val="00EA4F0F"/>
    <w:rsid w:val="00EA5135"/>
    <w:rsid w:val="00EA5197"/>
    <w:rsid w:val="00EA692E"/>
    <w:rsid w:val="00EB0606"/>
    <w:rsid w:val="00EB0C9D"/>
    <w:rsid w:val="00EB24FB"/>
    <w:rsid w:val="00EB274D"/>
    <w:rsid w:val="00EB27D6"/>
    <w:rsid w:val="00EB4337"/>
    <w:rsid w:val="00EB4464"/>
    <w:rsid w:val="00EB4A23"/>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31F6"/>
    <w:rsid w:val="00ED43F6"/>
    <w:rsid w:val="00ED4D95"/>
    <w:rsid w:val="00ED506F"/>
    <w:rsid w:val="00ED5422"/>
    <w:rsid w:val="00ED550C"/>
    <w:rsid w:val="00ED5564"/>
    <w:rsid w:val="00ED64EF"/>
    <w:rsid w:val="00ED770E"/>
    <w:rsid w:val="00ED772B"/>
    <w:rsid w:val="00ED7F4A"/>
    <w:rsid w:val="00EE04C1"/>
    <w:rsid w:val="00EE051D"/>
    <w:rsid w:val="00EE067D"/>
    <w:rsid w:val="00EE0FBF"/>
    <w:rsid w:val="00EE106C"/>
    <w:rsid w:val="00EE1239"/>
    <w:rsid w:val="00EE1BDF"/>
    <w:rsid w:val="00EE1C2C"/>
    <w:rsid w:val="00EE264C"/>
    <w:rsid w:val="00EE27FC"/>
    <w:rsid w:val="00EE2D18"/>
    <w:rsid w:val="00EE429E"/>
    <w:rsid w:val="00EE516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33B"/>
    <w:rsid w:val="00F11636"/>
    <w:rsid w:val="00F12ED0"/>
    <w:rsid w:val="00F1441C"/>
    <w:rsid w:val="00F14C95"/>
    <w:rsid w:val="00F1738C"/>
    <w:rsid w:val="00F175E8"/>
    <w:rsid w:val="00F17644"/>
    <w:rsid w:val="00F214A2"/>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E8D"/>
    <w:rsid w:val="00F32FBA"/>
    <w:rsid w:val="00F3422B"/>
    <w:rsid w:val="00F34EF8"/>
    <w:rsid w:val="00F35C80"/>
    <w:rsid w:val="00F35C90"/>
    <w:rsid w:val="00F363D7"/>
    <w:rsid w:val="00F3646F"/>
    <w:rsid w:val="00F3661A"/>
    <w:rsid w:val="00F369F2"/>
    <w:rsid w:val="00F37BEF"/>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70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0FCE"/>
    <w:rsid w:val="00F713CA"/>
    <w:rsid w:val="00F7148C"/>
    <w:rsid w:val="00F717F7"/>
    <w:rsid w:val="00F73245"/>
    <w:rsid w:val="00F73B24"/>
    <w:rsid w:val="00F744CA"/>
    <w:rsid w:val="00F74B0B"/>
    <w:rsid w:val="00F74CE8"/>
    <w:rsid w:val="00F7624C"/>
    <w:rsid w:val="00F76DE0"/>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4A9B"/>
    <w:rsid w:val="00F951B0"/>
    <w:rsid w:val="00F95573"/>
    <w:rsid w:val="00F96374"/>
    <w:rsid w:val="00FA0386"/>
    <w:rsid w:val="00FA0CA7"/>
    <w:rsid w:val="00FA118E"/>
    <w:rsid w:val="00FA1364"/>
    <w:rsid w:val="00FA1DA4"/>
    <w:rsid w:val="00FA268A"/>
    <w:rsid w:val="00FA269F"/>
    <w:rsid w:val="00FA3CF6"/>
    <w:rsid w:val="00FA3D2C"/>
    <w:rsid w:val="00FA5BB6"/>
    <w:rsid w:val="00FA5CC8"/>
    <w:rsid w:val="00FA7384"/>
    <w:rsid w:val="00FA7A28"/>
    <w:rsid w:val="00FA7E07"/>
    <w:rsid w:val="00FB11C9"/>
    <w:rsid w:val="00FB2644"/>
    <w:rsid w:val="00FB2915"/>
    <w:rsid w:val="00FB3367"/>
    <w:rsid w:val="00FB3477"/>
    <w:rsid w:val="00FB3DF6"/>
    <w:rsid w:val="00FB3E22"/>
    <w:rsid w:val="00FB4078"/>
    <w:rsid w:val="00FB4176"/>
    <w:rsid w:val="00FB6572"/>
    <w:rsid w:val="00FB6D74"/>
    <w:rsid w:val="00FC0AB1"/>
    <w:rsid w:val="00FC0ABD"/>
    <w:rsid w:val="00FC15E0"/>
    <w:rsid w:val="00FC16B4"/>
    <w:rsid w:val="00FC19FA"/>
    <w:rsid w:val="00FC1E72"/>
    <w:rsid w:val="00FC39B7"/>
    <w:rsid w:val="00FC462B"/>
    <w:rsid w:val="00FC5C4C"/>
    <w:rsid w:val="00FC6A3E"/>
    <w:rsid w:val="00FC74CF"/>
    <w:rsid w:val="00FC7B2E"/>
    <w:rsid w:val="00FD0514"/>
    <w:rsid w:val="00FD1DD0"/>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7B8"/>
    <w:rsid w:val="00FE5CF7"/>
    <w:rsid w:val="00FE6ABA"/>
    <w:rsid w:val="00FE6F42"/>
    <w:rsid w:val="00FE7A14"/>
    <w:rsid w:val="00FF0057"/>
    <w:rsid w:val="00FF0C2B"/>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9797">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04808397">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E4D6-4B6E-47CE-A506-4FE9C908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4109</Words>
  <Characters>23273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27328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arapcity</cp:lastModifiedBy>
  <cp:revision>4</cp:revision>
  <cp:lastPrinted>2014-10-20T21:39:00Z</cp:lastPrinted>
  <dcterms:created xsi:type="dcterms:W3CDTF">2024-05-08T13:48:00Z</dcterms:created>
  <dcterms:modified xsi:type="dcterms:W3CDTF">2024-05-08T16:17:00Z</dcterms:modified>
</cp:coreProperties>
</file>